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7FA2" w14:textId="77777777" w:rsidR="009B09C2" w:rsidRPr="009B09C2" w:rsidRDefault="009B09C2" w:rsidP="009B09C2">
      <w:pPr>
        <w:spacing w:after="0" w:line="240" w:lineRule="auto"/>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39A42BB7"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r w:rsidRPr="009B09C2">
        <w:rPr>
          <w:rFonts w:ascii="Arial" w:eastAsia="Times New Roman" w:hAnsi="Arial" w:cs="Arial"/>
          <w:b/>
          <w:bCs/>
          <w:sz w:val="24"/>
          <w:szCs w:val="24"/>
          <w:lang w:eastAsia="ru-RU"/>
        </w:rPr>
        <w:t>ПРАВИТЕЛЬСТВО РОССИЙСКОЙ ФЕДЕРАЦИИ</w:t>
      </w:r>
    </w:p>
    <w:p w14:paraId="6A2DD85B"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r w:rsidRPr="009B09C2">
        <w:rPr>
          <w:rFonts w:ascii="Arial" w:eastAsia="Times New Roman" w:hAnsi="Arial" w:cs="Arial"/>
          <w:b/>
          <w:bCs/>
          <w:sz w:val="24"/>
          <w:szCs w:val="24"/>
          <w:lang w:eastAsia="ru-RU"/>
        </w:rPr>
        <w:t> </w:t>
      </w:r>
    </w:p>
    <w:p w14:paraId="7BD202D5"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r w:rsidRPr="009B09C2">
        <w:rPr>
          <w:rFonts w:ascii="Arial" w:eastAsia="Times New Roman" w:hAnsi="Arial" w:cs="Arial"/>
          <w:b/>
          <w:bCs/>
          <w:sz w:val="24"/>
          <w:szCs w:val="24"/>
          <w:lang w:eastAsia="ru-RU"/>
        </w:rPr>
        <w:t>ПОСТАНОВЛЕНИЕ</w:t>
      </w:r>
    </w:p>
    <w:p w14:paraId="42C3952C"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r w:rsidRPr="009B09C2">
        <w:rPr>
          <w:rFonts w:ascii="Arial" w:eastAsia="Times New Roman" w:hAnsi="Arial" w:cs="Arial"/>
          <w:b/>
          <w:bCs/>
          <w:sz w:val="24"/>
          <w:szCs w:val="24"/>
          <w:lang w:eastAsia="ru-RU"/>
        </w:rPr>
        <w:t>от 31 декабря 2020 г. N 2463</w:t>
      </w:r>
    </w:p>
    <w:p w14:paraId="643E931F"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r w:rsidRPr="009B09C2">
        <w:rPr>
          <w:rFonts w:ascii="Arial" w:eastAsia="Times New Roman" w:hAnsi="Arial" w:cs="Arial"/>
          <w:b/>
          <w:bCs/>
          <w:sz w:val="24"/>
          <w:szCs w:val="24"/>
          <w:lang w:eastAsia="ru-RU"/>
        </w:rPr>
        <w:t> </w:t>
      </w:r>
    </w:p>
    <w:p w14:paraId="4F9EF9CE"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r w:rsidRPr="009B09C2">
        <w:rPr>
          <w:rFonts w:ascii="Arial" w:eastAsia="Times New Roman" w:hAnsi="Arial" w:cs="Arial"/>
          <w:b/>
          <w:bCs/>
          <w:sz w:val="24"/>
          <w:szCs w:val="24"/>
          <w:lang w:eastAsia="ru-RU"/>
        </w:rPr>
        <w:t>ОБ УТВЕРЖДЕНИИ ПРАВИЛ</w:t>
      </w:r>
    </w:p>
    <w:p w14:paraId="20E2431B"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r w:rsidRPr="009B09C2">
        <w:rPr>
          <w:rFonts w:ascii="Arial" w:eastAsia="Times New Roman" w:hAnsi="Arial" w:cs="Arial"/>
          <w:b/>
          <w:bCs/>
          <w:sz w:val="24"/>
          <w:szCs w:val="24"/>
          <w:lang w:eastAsia="ru-RU"/>
        </w:rPr>
        <w:t>ПРОДАЖИ ТОВАРОВ ПО ДОГОВОРУ РОЗНИЧНОЙ КУПЛИ-ПРОДАЖИ,</w:t>
      </w:r>
    </w:p>
    <w:p w14:paraId="23353289"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r w:rsidRPr="009B09C2">
        <w:rPr>
          <w:rFonts w:ascii="Arial" w:eastAsia="Times New Roman" w:hAnsi="Arial" w:cs="Arial"/>
          <w:b/>
          <w:bCs/>
          <w:sz w:val="24"/>
          <w:szCs w:val="24"/>
          <w:lang w:eastAsia="ru-RU"/>
        </w:rPr>
        <w:t>ПЕРЕЧНЯ ТОВАРОВ ДЛИТЕЛЬНОГО ПОЛЬЗОВАНИЯ, НА КОТОРЫЕ</w:t>
      </w:r>
    </w:p>
    <w:p w14:paraId="4AE06F6F"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r w:rsidRPr="009B09C2">
        <w:rPr>
          <w:rFonts w:ascii="Arial" w:eastAsia="Times New Roman" w:hAnsi="Arial" w:cs="Arial"/>
          <w:b/>
          <w:bCs/>
          <w:sz w:val="24"/>
          <w:szCs w:val="24"/>
          <w:lang w:eastAsia="ru-RU"/>
        </w:rPr>
        <w:t>НЕ РАСПРОСТРАНЯЕТСЯ ТРЕБОВАНИЕ ПОТРЕБИТЕЛЯ О БЕЗВОЗМЕЗДНОМ</w:t>
      </w:r>
    </w:p>
    <w:p w14:paraId="1F1FE1F9"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r w:rsidRPr="009B09C2">
        <w:rPr>
          <w:rFonts w:ascii="Arial" w:eastAsia="Times New Roman" w:hAnsi="Arial" w:cs="Arial"/>
          <w:b/>
          <w:bCs/>
          <w:sz w:val="24"/>
          <w:szCs w:val="24"/>
          <w:lang w:eastAsia="ru-RU"/>
        </w:rPr>
        <w:t>ПРЕДОСТАВЛЕНИИ ЕМУ ТОВАРА, ОБЛАДАЮЩЕГО ЭТИМИ ЖЕ ОСНОВНЫМИ</w:t>
      </w:r>
    </w:p>
    <w:p w14:paraId="252CCF79"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r w:rsidRPr="009B09C2">
        <w:rPr>
          <w:rFonts w:ascii="Arial" w:eastAsia="Times New Roman" w:hAnsi="Arial" w:cs="Arial"/>
          <w:b/>
          <w:bCs/>
          <w:sz w:val="24"/>
          <w:szCs w:val="24"/>
          <w:lang w:eastAsia="ru-RU"/>
        </w:rPr>
        <w:t>ПОТРЕБИТЕЛЬСКИМИ СВОЙСТВАМИ, НА ПЕРИОД РЕМОНТА ИЛИ ЗАМЕНЫ</w:t>
      </w:r>
    </w:p>
    <w:p w14:paraId="43200968"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r w:rsidRPr="009B09C2">
        <w:rPr>
          <w:rFonts w:ascii="Arial" w:eastAsia="Times New Roman" w:hAnsi="Arial" w:cs="Arial"/>
          <w:b/>
          <w:bCs/>
          <w:sz w:val="24"/>
          <w:szCs w:val="24"/>
          <w:lang w:eastAsia="ru-RU"/>
        </w:rPr>
        <w:t>ТАКОГО ТОВАРА, И ПЕРЕЧНЯ НЕПРОДОВОЛЬСТВЕННЫХ ТОВАРОВ</w:t>
      </w:r>
    </w:p>
    <w:p w14:paraId="3F15BA51"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r w:rsidRPr="009B09C2">
        <w:rPr>
          <w:rFonts w:ascii="Arial" w:eastAsia="Times New Roman" w:hAnsi="Arial" w:cs="Arial"/>
          <w:b/>
          <w:bCs/>
          <w:sz w:val="24"/>
          <w:szCs w:val="24"/>
          <w:lang w:eastAsia="ru-RU"/>
        </w:rPr>
        <w:t>НАДЛЕЖАЩЕГО КАЧЕСТВА, НЕ ПОДЛЕЖАЩИХ ОБМЕНУ, А ТАКЖЕ</w:t>
      </w:r>
    </w:p>
    <w:p w14:paraId="3F997F9B"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r w:rsidRPr="009B09C2">
        <w:rPr>
          <w:rFonts w:ascii="Arial" w:eastAsia="Times New Roman" w:hAnsi="Arial" w:cs="Arial"/>
          <w:b/>
          <w:bCs/>
          <w:sz w:val="24"/>
          <w:szCs w:val="24"/>
          <w:lang w:eastAsia="ru-RU"/>
        </w:rPr>
        <w:t>О ВНЕСЕНИИ ИЗМЕНЕНИЙ В НЕКОТОРЫЕ АКТЫ ПРАВИТЕЛЬСТВА</w:t>
      </w:r>
    </w:p>
    <w:p w14:paraId="7EC13067"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r w:rsidRPr="009B09C2">
        <w:rPr>
          <w:rFonts w:ascii="Arial" w:eastAsia="Times New Roman" w:hAnsi="Arial" w:cs="Arial"/>
          <w:b/>
          <w:bCs/>
          <w:sz w:val="24"/>
          <w:szCs w:val="24"/>
          <w:lang w:eastAsia="ru-RU"/>
        </w:rPr>
        <w:t>РОССИЙСКОЙ ФЕДЕРАЦИИ</w:t>
      </w:r>
    </w:p>
    <w:p w14:paraId="546ACA1D"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1FD8AD8D"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xml:space="preserve">В соответствии с </w:t>
      </w:r>
      <w:hyperlink r:id="rId4" w:history="1">
        <w:r w:rsidRPr="009B09C2">
          <w:rPr>
            <w:rFonts w:ascii="Times New Roman" w:eastAsia="Times New Roman" w:hAnsi="Times New Roman" w:cs="Times New Roman"/>
            <w:color w:val="0000FF"/>
            <w:sz w:val="24"/>
            <w:szCs w:val="24"/>
            <w:lang w:eastAsia="ru-RU"/>
          </w:rPr>
          <w:t>Законом</w:t>
        </w:r>
      </w:hyperlink>
      <w:r w:rsidRPr="009B09C2">
        <w:rPr>
          <w:rFonts w:ascii="Times New Roman" w:eastAsia="Times New Roman" w:hAnsi="Times New Roman" w:cs="Times New Roman"/>
          <w:sz w:val="24"/>
          <w:szCs w:val="24"/>
          <w:lang w:eastAsia="ru-RU"/>
        </w:rPr>
        <w:t xml:space="preserve"> Российской Федерации "О защите прав потребителей" Правительство Российской Федерации постановляет:</w:t>
      </w:r>
    </w:p>
    <w:p w14:paraId="5686CD18"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1. Утвердить прилагаемые:</w:t>
      </w:r>
    </w:p>
    <w:bookmarkStart w:id="0" w:name="p19"/>
    <w:bookmarkEnd w:id="0"/>
    <w:p w14:paraId="0C76E784"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fldChar w:fldCharType="begin"/>
      </w:r>
      <w:r w:rsidRPr="009B09C2">
        <w:rPr>
          <w:rFonts w:ascii="Times New Roman" w:eastAsia="Times New Roman" w:hAnsi="Times New Roman" w:cs="Times New Roman"/>
          <w:sz w:val="24"/>
          <w:szCs w:val="24"/>
          <w:lang w:eastAsia="ru-RU"/>
        </w:rPr>
        <w:instrText xml:space="preserve"> HYPERLINK "" \l "p41" </w:instrText>
      </w:r>
      <w:r w:rsidRPr="009B09C2">
        <w:rPr>
          <w:rFonts w:ascii="Times New Roman" w:eastAsia="Times New Roman" w:hAnsi="Times New Roman" w:cs="Times New Roman"/>
          <w:sz w:val="24"/>
          <w:szCs w:val="24"/>
          <w:lang w:eastAsia="ru-RU"/>
        </w:rPr>
        <w:fldChar w:fldCharType="separate"/>
      </w:r>
      <w:r w:rsidRPr="009B09C2">
        <w:rPr>
          <w:rFonts w:ascii="Times New Roman" w:eastAsia="Times New Roman" w:hAnsi="Times New Roman" w:cs="Times New Roman"/>
          <w:color w:val="0000FF"/>
          <w:sz w:val="24"/>
          <w:szCs w:val="24"/>
          <w:lang w:eastAsia="ru-RU"/>
        </w:rPr>
        <w:t>Правила</w:t>
      </w:r>
      <w:r w:rsidRPr="009B09C2">
        <w:rPr>
          <w:rFonts w:ascii="Times New Roman" w:eastAsia="Times New Roman" w:hAnsi="Times New Roman" w:cs="Times New Roman"/>
          <w:sz w:val="24"/>
          <w:szCs w:val="24"/>
          <w:lang w:eastAsia="ru-RU"/>
        </w:rPr>
        <w:fldChar w:fldCharType="end"/>
      </w:r>
      <w:r w:rsidRPr="009B09C2">
        <w:rPr>
          <w:rFonts w:ascii="Times New Roman" w:eastAsia="Times New Roman" w:hAnsi="Times New Roman" w:cs="Times New Roman"/>
          <w:sz w:val="24"/>
          <w:szCs w:val="24"/>
          <w:lang w:eastAsia="ru-RU"/>
        </w:rPr>
        <w:t xml:space="preserve"> продажи товаров по договору розничной купли-продажи;</w:t>
      </w:r>
    </w:p>
    <w:p w14:paraId="489C659B" w14:textId="77777777" w:rsidR="009B09C2" w:rsidRPr="009B09C2" w:rsidRDefault="00053253" w:rsidP="009B09C2">
      <w:pPr>
        <w:spacing w:after="0" w:line="240" w:lineRule="auto"/>
        <w:ind w:firstLine="540"/>
        <w:jc w:val="both"/>
        <w:rPr>
          <w:rFonts w:ascii="Verdana" w:eastAsia="Times New Roman" w:hAnsi="Verdana" w:cs="Times New Roman"/>
          <w:sz w:val="21"/>
          <w:szCs w:val="21"/>
          <w:lang w:eastAsia="ru-RU"/>
        </w:rPr>
      </w:pPr>
      <w:hyperlink w:anchor="p230" w:history="1">
        <w:r w:rsidR="009B09C2" w:rsidRPr="009B09C2">
          <w:rPr>
            <w:rFonts w:ascii="Times New Roman" w:eastAsia="Times New Roman" w:hAnsi="Times New Roman" w:cs="Times New Roman"/>
            <w:color w:val="0000FF"/>
            <w:sz w:val="24"/>
            <w:szCs w:val="24"/>
            <w:lang w:eastAsia="ru-RU"/>
          </w:rPr>
          <w:t>перечень</w:t>
        </w:r>
      </w:hyperlink>
      <w:r w:rsidR="009B09C2" w:rsidRPr="009B09C2">
        <w:rPr>
          <w:rFonts w:ascii="Times New Roman" w:eastAsia="Times New Roman" w:hAnsi="Times New Roman" w:cs="Times New Roman"/>
          <w:sz w:val="24"/>
          <w:szCs w:val="24"/>
          <w:lang w:eastAsia="ru-RU"/>
        </w:rPr>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1" w:name="p21"/>
    <w:bookmarkEnd w:id="1"/>
    <w:p w14:paraId="32F2BD0E"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fldChar w:fldCharType="begin"/>
      </w:r>
      <w:r w:rsidRPr="009B09C2">
        <w:rPr>
          <w:rFonts w:ascii="Times New Roman" w:eastAsia="Times New Roman" w:hAnsi="Times New Roman" w:cs="Times New Roman"/>
          <w:sz w:val="24"/>
          <w:szCs w:val="24"/>
          <w:lang w:eastAsia="ru-RU"/>
        </w:rPr>
        <w:instrText xml:space="preserve"> HYPERLINK "" \l "p255" </w:instrText>
      </w:r>
      <w:r w:rsidRPr="009B09C2">
        <w:rPr>
          <w:rFonts w:ascii="Times New Roman" w:eastAsia="Times New Roman" w:hAnsi="Times New Roman" w:cs="Times New Roman"/>
          <w:sz w:val="24"/>
          <w:szCs w:val="24"/>
          <w:lang w:eastAsia="ru-RU"/>
        </w:rPr>
        <w:fldChar w:fldCharType="separate"/>
      </w:r>
      <w:r w:rsidRPr="009B09C2">
        <w:rPr>
          <w:rFonts w:ascii="Times New Roman" w:eastAsia="Times New Roman" w:hAnsi="Times New Roman" w:cs="Times New Roman"/>
          <w:color w:val="0000FF"/>
          <w:sz w:val="24"/>
          <w:szCs w:val="24"/>
          <w:lang w:eastAsia="ru-RU"/>
        </w:rPr>
        <w:t>перечень</w:t>
      </w:r>
      <w:r w:rsidRPr="009B09C2">
        <w:rPr>
          <w:rFonts w:ascii="Times New Roman" w:eastAsia="Times New Roman" w:hAnsi="Times New Roman" w:cs="Times New Roman"/>
          <w:sz w:val="24"/>
          <w:szCs w:val="24"/>
          <w:lang w:eastAsia="ru-RU"/>
        </w:rPr>
        <w:fldChar w:fldCharType="end"/>
      </w:r>
      <w:r w:rsidRPr="009B09C2">
        <w:rPr>
          <w:rFonts w:ascii="Times New Roman" w:eastAsia="Times New Roman" w:hAnsi="Times New Roman" w:cs="Times New Roman"/>
          <w:sz w:val="24"/>
          <w:szCs w:val="24"/>
          <w:lang w:eastAsia="ru-RU"/>
        </w:rPr>
        <w:t xml:space="preserve"> непродовольственных товаров надлежащего качества, не подлежащих обмену;</w:t>
      </w:r>
    </w:p>
    <w:p w14:paraId="254BA272" w14:textId="77777777" w:rsidR="009B09C2" w:rsidRPr="009B09C2" w:rsidRDefault="00053253" w:rsidP="009B09C2">
      <w:pPr>
        <w:spacing w:after="0" w:line="240" w:lineRule="auto"/>
        <w:ind w:firstLine="540"/>
        <w:jc w:val="both"/>
        <w:rPr>
          <w:rFonts w:ascii="Verdana" w:eastAsia="Times New Roman" w:hAnsi="Verdana" w:cs="Times New Roman"/>
          <w:sz w:val="21"/>
          <w:szCs w:val="21"/>
          <w:lang w:eastAsia="ru-RU"/>
        </w:rPr>
      </w:pPr>
      <w:hyperlink w:anchor="p283" w:history="1">
        <w:r w:rsidR="009B09C2" w:rsidRPr="009B09C2">
          <w:rPr>
            <w:rFonts w:ascii="Times New Roman" w:eastAsia="Times New Roman" w:hAnsi="Times New Roman" w:cs="Times New Roman"/>
            <w:color w:val="0000FF"/>
            <w:sz w:val="24"/>
            <w:szCs w:val="24"/>
            <w:lang w:eastAsia="ru-RU"/>
          </w:rPr>
          <w:t>изменения</w:t>
        </w:r>
      </w:hyperlink>
      <w:r w:rsidR="009B09C2" w:rsidRPr="009B09C2">
        <w:rPr>
          <w:rFonts w:ascii="Times New Roman" w:eastAsia="Times New Roman" w:hAnsi="Times New Roman" w:cs="Times New Roman"/>
          <w:sz w:val="24"/>
          <w:szCs w:val="24"/>
          <w:lang w:eastAsia="ru-RU"/>
        </w:rPr>
        <w:t>, которые вносятся в акты Правительства Российской Федерации.</w:t>
      </w:r>
    </w:p>
    <w:p w14:paraId="61A3B984"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bookmarkStart w:id="2" w:name="p23"/>
      <w:bookmarkEnd w:id="2"/>
      <w:r w:rsidRPr="009B09C2">
        <w:rPr>
          <w:rFonts w:ascii="Times New Roman" w:eastAsia="Times New Roman" w:hAnsi="Times New Roman" w:cs="Times New Roman"/>
          <w:sz w:val="24"/>
          <w:szCs w:val="24"/>
          <w:lang w:eastAsia="ru-RU"/>
        </w:rPr>
        <w:t xml:space="preserve">2. Настоящее постановление вступает в силу с 1 января 2021 г., </w:t>
      </w:r>
      <w:hyperlink w:anchor="p19" w:history="1">
        <w:r w:rsidRPr="009B09C2">
          <w:rPr>
            <w:rFonts w:ascii="Times New Roman" w:eastAsia="Times New Roman" w:hAnsi="Times New Roman" w:cs="Times New Roman"/>
            <w:color w:val="0000FF"/>
            <w:sz w:val="24"/>
            <w:szCs w:val="24"/>
            <w:lang w:eastAsia="ru-RU"/>
          </w:rPr>
          <w:t>абзацы второй</w:t>
        </w:r>
      </w:hyperlink>
      <w:r w:rsidRPr="009B09C2">
        <w:rPr>
          <w:rFonts w:ascii="Times New Roman" w:eastAsia="Times New Roman" w:hAnsi="Times New Roman" w:cs="Times New Roman"/>
          <w:sz w:val="24"/>
          <w:szCs w:val="24"/>
          <w:lang w:eastAsia="ru-RU"/>
        </w:rPr>
        <w:t xml:space="preserve"> - </w:t>
      </w:r>
      <w:hyperlink w:anchor="p21" w:history="1">
        <w:r w:rsidRPr="009B09C2">
          <w:rPr>
            <w:rFonts w:ascii="Times New Roman" w:eastAsia="Times New Roman" w:hAnsi="Times New Roman" w:cs="Times New Roman"/>
            <w:color w:val="0000FF"/>
            <w:sz w:val="24"/>
            <w:szCs w:val="24"/>
            <w:lang w:eastAsia="ru-RU"/>
          </w:rPr>
          <w:t>четвертый пункта 1</w:t>
        </w:r>
      </w:hyperlink>
      <w:r w:rsidRPr="009B09C2">
        <w:rPr>
          <w:rFonts w:ascii="Times New Roman" w:eastAsia="Times New Roman" w:hAnsi="Times New Roman" w:cs="Times New Roman"/>
          <w:sz w:val="24"/>
          <w:szCs w:val="24"/>
          <w:lang w:eastAsia="ru-RU"/>
        </w:rPr>
        <w:t xml:space="preserve"> настоящего постановления и </w:t>
      </w:r>
      <w:hyperlink w:anchor="p311" w:history="1">
        <w:r w:rsidRPr="009B09C2">
          <w:rPr>
            <w:rFonts w:ascii="Times New Roman" w:eastAsia="Times New Roman" w:hAnsi="Times New Roman" w:cs="Times New Roman"/>
            <w:color w:val="0000FF"/>
            <w:sz w:val="24"/>
            <w:szCs w:val="24"/>
            <w:lang w:eastAsia="ru-RU"/>
          </w:rPr>
          <w:t>пункт 2</w:t>
        </w:r>
      </w:hyperlink>
      <w:r w:rsidRPr="009B09C2">
        <w:rPr>
          <w:rFonts w:ascii="Times New Roman" w:eastAsia="Times New Roman" w:hAnsi="Times New Roman" w:cs="Times New Roman"/>
          <w:sz w:val="24"/>
          <w:szCs w:val="24"/>
          <w:lang w:eastAsia="ru-RU"/>
        </w:rPr>
        <w:t xml:space="preserve"> изменений, утвержденных настоящим постановлением, действуют до 1 января 2027 г.</w:t>
      </w:r>
    </w:p>
    <w:p w14:paraId="6110EF71"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14:paraId="61BEB0DE"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6B942749"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Председатель Правительства</w:t>
      </w:r>
    </w:p>
    <w:p w14:paraId="2DB41847"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Российской Федерации</w:t>
      </w:r>
    </w:p>
    <w:p w14:paraId="71141FE6"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М.МИШУСТИН</w:t>
      </w:r>
    </w:p>
    <w:p w14:paraId="2C18BF08"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4C654EC7"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658BFCF6"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46744CF2"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76B8C91C"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2A083846" w14:textId="77777777" w:rsidR="009B09C2" w:rsidRPr="009B09C2" w:rsidRDefault="009B09C2" w:rsidP="009B09C2">
      <w:pPr>
        <w:shd w:val="clear" w:color="auto" w:fill="F4F3F8"/>
        <w:spacing w:after="0" w:line="240" w:lineRule="auto"/>
        <w:rPr>
          <w:rFonts w:ascii="Verdana" w:eastAsia="Times New Roman" w:hAnsi="Verdana" w:cs="Times New Roman"/>
          <w:color w:val="392C69"/>
          <w:sz w:val="21"/>
          <w:szCs w:val="21"/>
          <w:lang w:eastAsia="ru-RU"/>
        </w:rPr>
      </w:pPr>
      <w:r w:rsidRPr="009B09C2">
        <w:rPr>
          <w:rFonts w:ascii="Times New Roman" w:eastAsia="Times New Roman" w:hAnsi="Times New Roman" w:cs="Times New Roman"/>
          <w:color w:val="392C69"/>
          <w:sz w:val="24"/>
          <w:szCs w:val="24"/>
          <w:lang w:eastAsia="ru-RU"/>
        </w:rPr>
        <w:t>КонсультантПлюс: примечание.</w:t>
      </w:r>
    </w:p>
    <w:p w14:paraId="1863AE13" w14:textId="77777777" w:rsidR="009B09C2" w:rsidRPr="009B09C2" w:rsidRDefault="009B09C2" w:rsidP="009B09C2">
      <w:pPr>
        <w:shd w:val="clear" w:color="auto" w:fill="F4F3F8"/>
        <w:spacing w:after="0" w:line="240" w:lineRule="auto"/>
        <w:rPr>
          <w:rFonts w:ascii="Verdana" w:eastAsia="Times New Roman" w:hAnsi="Verdana" w:cs="Times New Roman"/>
          <w:color w:val="392C69"/>
          <w:sz w:val="21"/>
          <w:szCs w:val="21"/>
          <w:lang w:eastAsia="ru-RU"/>
        </w:rPr>
      </w:pPr>
      <w:r w:rsidRPr="009B09C2">
        <w:rPr>
          <w:rFonts w:ascii="Times New Roman" w:eastAsia="Times New Roman" w:hAnsi="Times New Roman" w:cs="Times New Roman"/>
          <w:color w:val="392C69"/>
          <w:sz w:val="24"/>
          <w:szCs w:val="24"/>
          <w:lang w:eastAsia="ru-RU"/>
        </w:rPr>
        <w:t xml:space="preserve">Правила </w:t>
      </w:r>
      <w:hyperlink w:anchor="p23" w:history="1">
        <w:r w:rsidRPr="009B09C2">
          <w:rPr>
            <w:rFonts w:ascii="Times New Roman" w:eastAsia="Times New Roman" w:hAnsi="Times New Roman" w:cs="Times New Roman"/>
            <w:color w:val="0000FF"/>
            <w:sz w:val="24"/>
            <w:szCs w:val="24"/>
            <w:lang w:eastAsia="ru-RU"/>
          </w:rPr>
          <w:t>действуют</w:t>
        </w:r>
      </w:hyperlink>
      <w:r w:rsidRPr="009B09C2">
        <w:rPr>
          <w:rFonts w:ascii="Times New Roman" w:eastAsia="Times New Roman" w:hAnsi="Times New Roman" w:cs="Times New Roman"/>
          <w:color w:val="392C69"/>
          <w:sz w:val="24"/>
          <w:szCs w:val="24"/>
          <w:lang w:eastAsia="ru-RU"/>
        </w:rPr>
        <w:t xml:space="preserve"> до 01.01.2027.</w:t>
      </w:r>
    </w:p>
    <w:p w14:paraId="4319BDCF"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Утверждены</w:t>
      </w:r>
    </w:p>
    <w:p w14:paraId="4D937CCC"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постановлением Правительства</w:t>
      </w:r>
    </w:p>
    <w:p w14:paraId="2E278CB4"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Российской Федерации</w:t>
      </w:r>
    </w:p>
    <w:p w14:paraId="3E4DB320"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от 31 декабря 2020 г. N 2463</w:t>
      </w:r>
    </w:p>
    <w:p w14:paraId="45DDB561"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65843383"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bookmarkStart w:id="3" w:name="p41"/>
      <w:bookmarkEnd w:id="3"/>
      <w:r w:rsidRPr="009B09C2">
        <w:rPr>
          <w:rFonts w:ascii="Arial" w:eastAsia="Times New Roman" w:hAnsi="Arial" w:cs="Arial"/>
          <w:b/>
          <w:bCs/>
          <w:sz w:val="24"/>
          <w:szCs w:val="24"/>
          <w:lang w:eastAsia="ru-RU"/>
        </w:rPr>
        <w:t>ПРАВИЛА ПРОДАЖИ ТОВАРОВ ПО ДОГОВОРУ РОЗНИЧНОЙ КУПЛИ-ПРОДАЖИ</w:t>
      </w:r>
    </w:p>
    <w:p w14:paraId="1BB90A4D"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lastRenderedPageBreak/>
        <w:t> </w:t>
      </w:r>
    </w:p>
    <w:p w14:paraId="24CCDA0E"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I. Общие положения</w:t>
      </w:r>
    </w:p>
    <w:p w14:paraId="61D619C2"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6DA71D09"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Общие правила продажи товаров по договору розничной</w:t>
      </w:r>
    </w:p>
    <w:p w14:paraId="3F11E23F"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купли-продажи</w:t>
      </w:r>
    </w:p>
    <w:p w14:paraId="2C216E05"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19867535"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xml:space="preserve">1. Настоящие Правила разработаны в соответствии с </w:t>
      </w:r>
      <w:hyperlink r:id="rId5" w:history="1">
        <w:r w:rsidRPr="009B09C2">
          <w:rPr>
            <w:rFonts w:ascii="Times New Roman" w:eastAsia="Times New Roman" w:hAnsi="Times New Roman" w:cs="Times New Roman"/>
            <w:color w:val="0000FF"/>
            <w:sz w:val="24"/>
            <w:szCs w:val="24"/>
            <w:lang w:eastAsia="ru-RU"/>
          </w:rPr>
          <w:t>Законом</w:t>
        </w:r>
      </w:hyperlink>
      <w:r w:rsidRPr="009B09C2">
        <w:rPr>
          <w:rFonts w:ascii="Times New Roman" w:eastAsia="Times New Roman" w:hAnsi="Times New Roman" w:cs="Times New Roman"/>
          <w:sz w:val="24"/>
          <w:szCs w:val="24"/>
          <w:lang w:eastAsia="ru-RU"/>
        </w:rP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14:paraId="564B3F5B"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2.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
    <w:p w14:paraId="1FCA5C61"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bookmarkStart w:id="4" w:name="p50"/>
      <w:bookmarkEnd w:id="4"/>
      <w:r w:rsidRPr="009B09C2">
        <w:rPr>
          <w:rFonts w:ascii="Times New Roman" w:eastAsia="Times New Roman" w:hAnsi="Times New Roman" w:cs="Times New Roman"/>
          <w:sz w:val="24"/>
          <w:szCs w:val="24"/>
          <w:lang w:eastAsia="ru-RU"/>
        </w:rPr>
        <w:t>При продаже товаров потребителю предоставляется возможность самостоятельно или с помощью продавца ознакомиться с необходимыми товарами.</w:t>
      </w:r>
    </w:p>
    <w:p w14:paraId="3146B24E"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14:paraId="0033359A"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bookmarkStart w:id="5" w:name="p52"/>
      <w:bookmarkEnd w:id="5"/>
      <w:r w:rsidRPr="009B09C2">
        <w:rPr>
          <w:rFonts w:ascii="Times New Roman" w:eastAsia="Times New Roman" w:hAnsi="Times New Roman" w:cs="Times New Roman"/>
          <w:sz w:val="24"/>
          <w:szCs w:val="24"/>
          <w:lang w:eastAsia="ru-RU"/>
        </w:rP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14:paraId="479C1190"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14:paraId="495A9921"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5. В случае поступления претензии потребителя продавец направляет ему ответ в отношении заявленных требований.</w:t>
      </w:r>
    </w:p>
    <w:p w14:paraId="33B16AB8"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14:paraId="3857E59E"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7. 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
    <w:p w14:paraId="1F10B0E6"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6" w:history="1">
        <w:r w:rsidRPr="009B09C2">
          <w:rPr>
            <w:rFonts w:ascii="Times New Roman" w:eastAsia="Times New Roman" w:hAnsi="Times New Roman" w:cs="Times New Roman"/>
            <w:color w:val="0000FF"/>
            <w:sz w:val="24"/>
            <w:szCs w:val="24"/>
            <w:lang w:eastAsia="ru-RU"/>
          </w:rPr>
          <w:t>статьей 2.3</w:t>
        </w:r>
      </w:hyperlink>
      <w:r w:rsidRPr="009B09C2">
        <w:rPr>
          <w:rFonts w:ascii="Times New Roman" w:eastAsia="Times New Roman" w:hAnsi="Times New Roman" w:cs="Times New Roman"/>
          <w:sz w:val="24"/>
          <w:szCs w:val="24"/>
          <w:lang w:eastAsia="ru-RU"/>
        </w:rPr>
        <w:t xml:space="preserve"> Закона Российской Федерации "О ветеринарии".</w:t>
      </w:r>
    </w:p>
    <w:p w14:paraId="5E5F1A81"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xml:space="preserve">9. Продажа товаров осуществляется с применением контрольно-кассовой техники в соответствии с Федеральным </w:t>
      </w:r>
      <w:hyperlink r:id="rId7" w:history="1">
        <w:r w:rsidRPr="009B09C2">
          <w:rPr>
            <w:rFonts w:ascii="Times New Roman" w:eastAsia="Times New Roman" w:hAnsi="Times New Roman" w:cs="Times New Roman"/>
            <w:color w:val="0000FF"/>
            <w:sz w:val="24"/>
            <w:szCs w:val="24"/>
            <w:lang w:eastAsia="ru-RU"/>
          </w:rPr>
          <w:t>законом</w:t>
        </w:r>
      </w:hyperlink>
      <w:r w:rsidRPr="009B09C2">
        <w:rPr>
          <w:rFonts w:ascii="Times New Roman" w:eastAsia="Times New Roman" w:hAnsi="Times New Roman" w:cs="Times New Roman"/>
          <w:sz w:val="24"/>
          <w:szCs w:val="24"/>
          <w:lang w:eastAsia="ru-RU"/>
        </w:rPr>
        <w:t xml:space="preserve"> "О применении контрольно-кассовой техники при осуществлении расчетов в Российской Федерации".</w:t>
      </w:r>
    </w:p>
    <w:p w14:paraId="0188B47D"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lastRenderedPageBreak/>
        <w:t>10. Введение ограничений и запретов на продажу товаров допускается только в случаях, предусмотренных федеральными законами.</w:t>
      </w:r>
    </w:p>
    <w:p w14:paraId="7480C8EB"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11. Настоящие Правила в наглядной и доступной форме доводятся продавцом до сведения потребителей.</w:t>
      </w:r>
    </w:p>
    <w:p w14:paraId="0BA8D157"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6673C042"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Правила продажи товаров при дистанционном способе продажи</w:t>
      </w:r>
    </w:p>
    <w:p w14:paraId="01A39306"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товара по договору розничной купли-продажи</w:t>
      </w:r>
    </w:p>
    <w:p w14:paraId="7B4C07FF"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2EDBB208"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14:paraId="3D49AD9B"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14:paraId="4E95DED6"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14:paraId="6692952D"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14:paraId="2071CC98"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14:paraId="48C2B69D"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14:paraId="70E4853E"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16. 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 предназначен для продажи дистанционным способом продажи товара.</w:t>
      </w:r>
    </w:p>
    <w:p w14:paraId="09D87E0F"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17. 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агрегатора не предусмотрен иной порядок исполнения такой обязанности.</w:t>
      </w:r>
    </w:p>
    <w:p w14:paraId="5168B388"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18. 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
    <w:p w14:paraId="38BC3715"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xml:space="preserve">Обязанность продавца, предусмотренная </w:t>
      </w:r>
      <w:hyperlink r:id="rId8" w:history="1">
        <w:r w:rsidRPr="009B09C2">
          <w:rPr>
            <w:rFonts w:ascii="Times New Roman" w:eastAsia="Times New Roman" w:hAnsi="Times New Roman" w:cs="Times New Roman"/>
            <w:color w:val="0000FF"/>
            <w:sz w:val="24"/>
            <w:szCs w:val="24"/>
            <w:lang w:eastAsia="ru-RU"/>
          </w:rPr>
          <w:t>пунктом 3 статьи 26.1</w:t>
        </w:r>
      </w:hyperlink>
      <w:r w:rsidRPr="009B09C2">
        <w:rPr>
          <w:rFonts w:ascii="Times New Roman" w:eastAsia="Times New Roman" w:hAnsi="Times New Roman" w:cs="Times New Roman"/>
          <w:sz w:val="24"/>
          <w:szCs w:val="24"/>
          <w:lang w:eastAsia="ru-RU"/>
        </w:rPr>
        <w:t xml:space="preserve"> Закона Российской Федерации "О защите прав потребителей", признается исполненной также в случае </w:t>
      </w:r>
      <w:r w:rsidRPr="009B09C2">
        <w:rPr>
          <w:rFonts w:ascii="Times New Roman" w:eastAsia="Times New Roman" w:hAnsi="Times New Roman" w:cs="Times New Roman"/>
          <w:sz w:val="24"/>
          <w:szCs w:val="24"/>
          <w:lang w:eastAsia="ru-RU"/>
        </w:rPr>
        <w:lastRenderedPageBreak/>
        <w:t>предоставления потребителю информации с помощью электронных и иных технических средств.</w:t>
      </w:r>
    </w:p>
    <w:p w14:paraId="2799EFD4"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14:paraId="579271A1"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14:paraId="281E109F"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bookmarkStart w:id="6" w:name="p77"/>
      <w:bookmarkEnd w:id="6"/>
      <w:r w:rsidRPr="009B09C2">
        <w:rPr>
          <w:rFonts w:ascii="Times New Roman" w:eastAsia="Times New Roman" w:hAnsi="Times New Roman" w:cs="Times New Roman"/>
          <w:sz w:val="24"/>
          <w:szCs w:val="24"/>
          <w:lang w:eastAsia="ru-RU"/>
        </w:rP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14:paraId="24706327"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14:paraId="06989C46"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14:paraId="27AFD963"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xml:space="preserve">21. Продавец доводит до потребителя в порядке, предусмотренном </w:t>
      </w:r>
      <w:hyperlink w:anchor="p77" w:history="1">
        <w:r w:rsidRPr="009B09C2">
          <w:rPr>
            <w:rFonts w:ascii="Times New Roman" w:eastAsia="Times New Roman" w:hAnsi="Times New Roman" w:cs="Times New Roman"/>
            <w:color w:val="0000FF"/>
            <w:sz w:val="24"/>
            <w:szCs w:val="24"/>
            <w:lang w:eastAsia="ru-RU"/>
          </w:rPr>
          <w:t>абзацем третьим пункта 19</w:t>
        </w:r>
      </w:hyperlink>
      <w:r w:rsidRPr="009B09C2">
        <w:rPr>
          <w:rFonts w:ascii="Times New Roman" w:eastAsia="Times New Roman" w:hAnsi="Times New Roman" w:cs="Times New Roman"/>
          <w:sz w:val="24"/>
          <w:szCs w:val="24"/>
          <w:lang w:eastAsia="ru-RU"/>
        </w:rP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14:paraId="20336809"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9" w:history="1">
        <w:r w:rsidRPr="009B09C2">
          <w:rPr>
            <w:rFonts w:ascii="Times New Roman" w:eastAsia="Times New Roman" w:hAnsi="Times New Roman" w:cs="Times New Roman"/>
            <w:color w:val="0000FF"/>
            <w:sz w:val="24"/>
            <w:szCs w:val="24"/>
            <w:lang w:eastAsia="ru-RU"/>
          </w:rPr>
          <w:t>пунктом 4 статьи 26.1</w:t>
        </w:r>
      </w:hyperlink>
      <w:r w:rsidRPr="009B09C2">
        <w:rPr>
          <w:rFonts w:ascii="Times New Roman" w:eastAsia="Times New Roman" w:hAnsi="Times New Roman" w:cs="Times New Roman"/>
          <w:sz w:val="24"/>
          <w:szCs w:val="24"/>
          <w:lang w:eastAsia="ru-RU"/>
        </w:rPr>
        <w:t xml:space="preserve"> Закона Российской Федерации "О защите прав потребителей".</w:t>
      </w:r>
    </w:p>
    <w:p w14:paraId="6F2AD62B"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14:paraId="5967129A"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14:paraId="624175D6"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25. Идентификация потребителя в целях заключения и (или) исполнения договора розничной купли-продажи с использованием сети "Интернет"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14:paraId="04526F0F"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xml:space="preserve">26. Продажа лекарственных препаратов для медицинского применения при дистанционном способе продажи товара осуществляется в соответствии с </w:t>
      </w:r>
      <w:hyperlink r:id="rId10" w:history="1">
        <w:r w:rsidRPr="009B09C2">
          <w:rPr>
            <w:rFonts w:ascii="Times New Roman" w:eastAsia="Times New Roman" w:hAnsi="Times New Roman" w:cs="Times New Roman"/>
            <w:color w:val="0000FF"/>
            <w:sz w:val="24"/>
            <w:szCs w:val="24"/>
            <w:lang w:eastAsia="ru-RU"/>
          </w:rPr>
          <w:t>Правилами</w:t>
        </w:r>
      </w:hyperlink>
      <w:r w:rsidRPr="009B09C2">
        <w:rPr>
          <w:rFonts w:ascii="Times New Roman" w:eastAsia="Times New Roman" w:hAnsi="Times New Roman" w:cs="Times New Roman"/>
          <w:sz w:val="24"/>
          <w:szCs w:val="24"/>
          <w:lang w:eastAsia="ru-RU"/>
        </w:rP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w:t>
      </w:r>
      <w:r w:rsidRPr="009B09C2">
        <w:rPr>
          <w:rFonts w:ascii="Times New Roman" w:eastAsia="Times New Roman" w:hAnsi="Times New Roman" w:cs="Times New Roman"/>
          <w:sz w:val="24"/>
          <w:szCs w:val="24"/>
          <w:lang w:eastAsia="ru-RU"/>
        </w:rPr>
        <w:lastRenderedPageBreak/>
        <w:t>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
    <w:p w14:paraId="697B3D88"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xml:space="preserve">27. Требования, установленные </w:t>
      </w:r>
      <w:hyperlink w:anchor="p50" w:history="1">
        <w:r w:rsidRPr="009B09C2">
          <w:rPr>
            <w:rFonts w:ascii="Times New Roman" w:eastAsia="Times New Roman" w:hAnsi="Times New Roman" w:cs="Times New Roman"/>
            <w:color w:val="0000FF"/>
            <w:sz w:val="24"/>
            <w:szCs w:val="24"/>
            <w:lang w:eastAsia="ru-RU"/>
          </w:rPr>
          <w:t>абзацем вторым пункта 2</w:t>
        </w:r>
      </w:hyperlink>
      <w:r w:rsidRPr="009B09C2">
        <w:rPr>
          <w:rFonts w:ascii="Times New Roman" w:eastAsia="Times New Roman" w:hAnsi="Times New Roman" w:cs="Times New Roman"/>
          <w:sz w:val="24"/>
          <w:szCs w:val="24"/>
          <w:lang w:eastAsia="ru-RU"/>
        </w:rPr>
        <w:t xml:space="preserve">, </w:t>
      </w:r>
      <w:hyperlink w:anchor="p52" w:history="1">
        <w:r w:rsidRPr="009B09C2">
          <w:rPr>
            <w:rFonts w:ascii="Times New Roman" w:eastAsia="Times New Roman" w:hAnsi="Times New Roman" w:cs="Times New Roman"/>
            <w:color w:val="0000FF"/>
            <w:sz w:val="24"/>
            <w:szCs w:val="24"/>
            <w:lang w:eastAsia="ru-RU"/>
          </w:rPr>
          <w:t>пунктами 4</w:t>
        </w:r>
      </w:hyperlink>
      <w:r w:rsidRPr="009B09C2">
        <w:rPr>
          <w:rFonts w:ascii="Times New Roman" w:eastAsia="Times New Roman" w:hAnsi="Times New Roman" w:cs="Times New Roman"/>
          <w:sz w:val="24"/>
          <w:szCs w:val="24"/>
          <w:lang w:eastAsia="ru-RU"/>
        </w:rPr>
        <w:t xml:space="preserve">, </w:t>
      </w:r>
      <w:hyperlink w:anchor="p121" w:history="1">
        <w:r w:rsidRPr="009B09C2">
          <w:rPr>
            <w:rFonts w:ascii="Times New Roman" w:eastAsia="Times New Roman" w:hAnsi="Times New Roman" w:cs="Times New Roman"/>
            <w:color w:val="0000FF"/>
            <w:sz w:val="24"/>
            <w:szCs w:val="24"/>
            <w:lang w:eastAsia="ru-RU"/>
          </w:rPr>
          <w:t>37</w:t>
        </w:r>
      </w:hyperlink>
      <w:r w:rsidRPr="009B09C2">
        <w:rPr>
          <w:rFonts w:ascii="Times New Roman" w:eastAsia="Times New Roman" w:hAnsi="Times New Roman" w:cs="Times New Roman"/>
          <w:sz w:val="24"/>
          <w:szCs w:val="24"/>
          <w:lang w:eastAsia="ru-RU"/>
        </w:rPr>
        <w:t xml:space="preserve">, </w:t>
      </w:r>
      <w:hyperlink w:anchor="p184" w:history="1">
        <w:r w:rsidRPr="009B09C2">
          <w:rPr>
            <w:rFonts w:ascii="Times New Roman" w:eastAsia="Times New Roman" w:hAnsi="Times New Roman" w:cs="Times New Roman"/>
            <w:color w:val="0000FF"/>
            <w:sz w:val="24"/>
            <w:szCs w:val="24"/>
            <w:lang w:eastAsia="ru-RU"/>
          </w:rPr>
          <w:t>56</w:t>
        </w:r>
      </w:hyperlink>
      <w:r w:rsidRPr="009B09C2">
        <w:rPr>
          <w:rFonts w:ascii="Times New Roman" w:eastAsia="Times New Roman" w:hAnsi="Times New Roman" w:cs="Times New Roman"/>
          <w:sz w:val="24"/>
          <w:szCs w:val="24"/>
          <w:lang w:eastAsia="ru-RU"/>
        </w:rPr>
        <w:t xml:space="preserve">, </w:t>
      </w:r>
      <w:hyperlink w:anchor="p200" w:history="1">
        <w:r w:rsidRPr="009B09C2">
          <w:rPr>
            <w:rFonts w:ascii="Times New Roman" w:eastAsia="Times New Roman" w:hAnsi="Times New Roman" w:cs="Times New Roman"/>
            <w:color w:val="0000FF"/>
            <w:sz w:val="24"/>
            <w:szCs w:val="24"/>
            <w:lang w:eastAsia="ru-RU"/>
          </w:rPr>
          <w:t>64</w:t>
        </w:r>
      </w:hyperlink>
      <w:r w:rsidRPr="009B09C2">
        <w:rPr>
          <w:rFonts w:ascii="Times New Roman" w:eastAsia="Times New Roman" w:hAnsi="Times New Roman" w:cs="Times New Roman"/>
          <w:sz w:val="24"/>
          <w:szCs w:val="24"/>
          <w:lang w:eastAsia="ru-RU"/>
        </w:rPr>
        <w:t xml:space="preserve"> и </w:t>
      </w:r>
      <w:hyperlink w:anchor="p205" w:history="1">
        <w:r w:rsidRPr="009B09C2">
          <w:rPr>
            <w:rFonts w:ascii="Times New Roman" w:eastAsia="Times New Roman" w:hAnsi="Times New Roman" w:cs="Times New Roman"/>
            <w:color w:val="0000FF"/>
            <w:sz w:val="24"/>
            <w:szCs w:val="24"/>
            <w:lang w:eastAsia="ru-RU"/>
          </w:rPr>
          <w:t>67</w:t>
        </w:r>
      </w:hyperlink>
      <w:r w:rsidRPr="009B09C2">
        <w:rPr>
          <w:rFonts w:ascii="Times New Roman" w:eastAsia="Times New Roman" w:hAnsi="Times New Roman" w:cs="Times New Roman"/>
          <w:sz w:val="24"/>
          <w:szCs w:val="24"/>
          <w:lang w:eastAsia="ru-RU"/>
        </w:rPr>
        <w:t xml:space="preserve"> настоящих Правил, не применяются к отношениям продавца и потребителя при продаже товаров дистанционным способом продажи товара.</w:t>
      </w:r>
    </w:p>
    <w:p w14:paraId="37F47541"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38431934"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Правила продажи товаров по договору розничной купли-продажи</w:t>
      </w:r>
    </w:p>
    <w:p w14:paraId="012AAA86"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с использованием автоматов</w:t>
      </w:r>
    </w:p>
    <w:p w14:paraId="5CDC86DB"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132E77E6"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14:paraId="78BA668D"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свойств для использования товара по назначению, а также довести до сведения потребителя следующую информацию:</w:t>
      </w:r>
    </w:p>
    <w:p w14:paraId="21FD31AD"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14:paraId="09677678"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б) правила пользования автоматом для заключения договора розничной купли-продажи;</w:t>
      </w:r>
    </w:p>
    <w:p w14:paraId="61388B0B"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в) порядок возврата суммы, уплаченной за товар, если товар не предоставлен потребителю.</w:t>
      </w:r>
    </w:p>
    <w:p w14:paraId="513B20B4"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64626EF5"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Правила продажи непродовольственных товаров,</w:t>
      </w:r>
    </w:p>
    <w:p w14:paraId="2F47977A"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бывших в употреблении</w:t>
      </w:r>
    </w:p>
    <w:p w14:paraId="688B016E"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37C2B832"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разового использования.</w:t>
      </w:r>
    </w:p>
    <w:p w14:paraId="44212AD5"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14:paraId="477510F5"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71187033"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Правила продажи непродовольственных товаров,</w:t>
      </w:r>
    </w:p>
    <w:p w14:paraId="519555A1"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принятых на комиссию</w:t>
      </w:r>
    </w:p>
    <w:p w14:paraId="6902DA20"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2D76F942"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xml:space="preserve">32. 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w:t>
      </w:r>
      <w:r w:rsidRPr="009B09C2">
        <w:rPr>
          <w:rFonts w:ascii="Times New Roman" w:eastAsia="Times New Roman" w:hAnsi="Times New Roman" w:cs="Times New Roman"/>
          <w:sz w:val="24"/>
          <w:szCs w:val="24"/>
          <w:lang w:eastAsia="ru-RU"/>
        </w:rPr>
        <w:lastRenderedPageBreak/>
        <w:t>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14:paraId="48452793"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33. При продаже непродовольственных товаров, принятых на комиссию, продавец обеспечивает наличие на товаре ярлыка, содержащего:</w:t>
      </w:r>
    </w:p>
    <w:p w14:paraId="200C2100"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а) сведения, характеризующие состояние товара (новый, бывший в употреблении, недостатки товара);</w:t>
      </w:r>
    </w:p>
    <w:p w14:paraId="0C5AB460"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14:paraId="0EC68345"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14:paraId="70A6B0FA"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14:paraId="45E04887"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484B377D"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II. Правила продажи отдельных видов товаров по договору</w:t>
      </w:r>
    </w:p>
    <w:p w14:paraId="089C8517"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розничной купли-продажи</w:t>
      </w:r>
    </w:p>
    <w:p w14:paraId="77AA6C30"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60056D6A"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Особенности продажи продовольственных товаров по договору</w:t>
      </w:r>
    </w:p>
    <w:p w14:paraId="4B435EA3"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розничной купли-продажи</w:t>
      </w:r>
    </w:p>
    <w:p w14:paraId="729278F7"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78378F31"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35. В случае осуществления продавцом предпродажного фасования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фасования и срок годности.</w:t>
      </w:r>
    </w:p>
    <w:p w14:paraId="067D478F"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36. Продовольственные товары, цена которых определяется на основании установленной 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14:paraId="0F2EFD10"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bookmarkStart w:id="7" w:name="p121"/>
      <w:bookmarkEnd w:id="7"/>
      <w:r w:rsidRPr="009B09C2">
        <w:rPr>
          <w:rFonts w:ascii="Times New Roman" w:eastAsia="Times New Roman" w:hAnsi="Times New Roman" w:cs="Times New Roman"/>
          <w:sz w:val="24"/>
          <w:szCs w:val="24"/>
          <w:lang w:eastAsia="ru-RU"/>
        </w:rPr>
        <w:t xml:space="preserve">37. В месте продажи размещение (выкладка) молочных, молочных составных и </w:t>
      </w:r>
      <w:proofErr w:type="spellStart"/>
      <w:r w:rsidRPr="009B09C2">
        <w:rPr>
          <w:rFonts w:ascii="Times New Roman" w:eastAsia="Times New Roman" w:hAnsi="Times New Roman" w:cs="Times New Roman"/>
          <w:sz w:val="24"/>
          <w:szCs w:val="24"/>
          <w:lang w:eastAsia="ru-RU"/>
        </w:rPr>
        <w:t>молокосодержащих</w:t>
      </w:r>
      <w:proofErr w:type="spellEnd"/>
      <w:r w:rsidRPr="009B09C2">
        <w:rPr>
          <w:rFonts w:ascii="Times New Roman" w:eastAsia="Times New Roman" w:hAnsi="Times New Roman" w:cs="Times New Roman"/>
          <w:sz w:val="24"/>
          <w:szCs w:val="24"/>
          <w:lang w:eastAsia="ru-RU"/>
        </w:rPr>
        <w:t xml:space="preserve">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14:paraId="18AF0690" w14:textId="77777777" w:rsidR="009B09C2" w:rsidRPr="009B09C2" w:rsidRDefault="009B09C2" w:rsidP="009B09C2">
      <w:pPr>
        <w:spacing w:after="0" w:line="240" w:lineRule="auto"/>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0D9B7B30"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Особенности продажи технически сложных товаров бытового</w:t>
      </w:r>
    </w:p>
    <w:p w14:paraId="20D18EBF"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назначения по договору розничной купли-продажи</w:t>
      </w:r>
    </w:p>
    <w:p w14:paraId="225DF29B" w14:textId="77777777" w:rsidR="009B09C2" w:rsidRPr="009B09C2" w:rsidRDefault="009B09C2" w:rsidP="009B09C2">
      <w:pPr>
        <w:spacing w:after="0" w:line="240" w:lineRule="auto"/>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0930E726"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14:paraId="3420512E"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xml:space="preserve">39. Лицо, осуществляющее продажу технически сложных товаров бытового назначения, по требованию потребителя проверяет в его присутствии комплектность </w:t>
      </w:r>
      <w:r w:rsidRPr="009B09C2">
        <w:rPr>
          <w:rFonts w:ascii="Times New Roman" w:eastAsia="Times New Roman" w:hAnsi="Times New Roman" w:cs="Times New Roman"/>
          <w:sz w:val="24"/>
          <w:szCs w:val="24"/>
          <w:lang w:eastAsia="ru-RU"/>
        </w:rPr>
        <w:lastRenderedPageBreak/>
        <w:t>товара, наличие относящихся к нему технических и (или) эксплуатационных документов, правильность цены.</w:t>
      </w:r>
    </w:p>
    <w:p w14:paraId="56D72A46"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14:paraId="177DB419"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40. 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
    <w:p w14:paraId="4C72CF70"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
    <w:p w14:paraId="6B8CE9E8"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14:paraId="17F64A8A"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14:paraId="5E966147"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41. 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14:paraId="4A1ED621" w14:textId="77777777" w:rsidR="009B09C2" w:rsidRPr="009B09C2" w:rsidRDefault="009B09C2" w:rsidP="009B09C2">
      <w:pPr>
        <w:spacing w:after="0" w:line="240" w:lineRule="auto"/>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1C099B10"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Особенности продажи автомобилей, мототехники, прицепов</w:t>
      </w:r>
    </w:p>
    <w:p w14:paraId="378E7DF1"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и номерных агрегатов</w:t>
      </w:r>
    </w:p>
    <w:p w14:paraId="70826B2D" w14:textId="77777777" w:rsidR="009B09C2" w:rsidRPr="009B09C2" w:rsidRDefault="009B09C2" w:rsidP="009B09C2">
      <w:pPr>
        <w:spacing w:after="0" w:line="240" w:lineRule="auto"/>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56569B60"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42. Автомобили, мотоциклы и другие виды мототехники,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14:paraId="53939FCB"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43. 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 потребителя порядок доступа к ним), а также документ, удостоверяющий право собственности на транспортное средство и номерной агрегат.</w:t>
      </w:r>
    </w:p>
    <w:p w14:paraId="61661A7E"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lastRenderedPageBreak/>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14:paraId="25133542"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45. 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14:paraId="6CEEE483" w14:textId="77777777" w:rsidR="009B09C2" w:rsidRPr="009B09C2" w:rsidRDefault="009B09C2" w:rsidP="009B09C2">
      <w:pPr>
        <w:spacing w:after="0" w:line="240" w:lineRule="auto"/>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23C176FE"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Особенности продажи ювелирных и других изделий</w:t>
      </w:r>
    </w:p>
    <w:p w14:paraId="4FFEBC6C"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из драгоценных металлов и (или) драгоценных камней</w:t>
      </w:r>
    </w:p>
    <w:p w14:paraId="7A8F6661" w14:textId="77777777" w:rsidR="009B09C2" w:rsidRPr="009B09C2" w:rsidRDefault="009B09C2" w:rsidP="009B09C2">
      <w:pPr>
        <w:spacing w:after="0" w:line="240" w:lineRule="auto"/>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6A578DB3"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именников (для изделий российского производства).</w:t>
      </w:r>
    </w:p>
    <w:p w14:paraId="3BE3EC9C"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Допускается продажа ювелирных и других изделий из серебра российского производства без оттиска государственного пробирного клейма.</w:t>
      </w:r>
    </w:p>
    <w:p w14:paraId="31F8FBAF"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Продажа ограненных драгоценных камней осуществляется только при наличии сертификата на каждый такой камень.</w:t>
      </w:r>
    </w:p>
    <w:p w14:paraId="37DC2857"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14:paraId="14045B30"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48.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 камней, наименования вставок, не относящихся к драгоценным камням, а также цены изделия.</w:t>
      </w:r>
    </w:p>
    <w:p w14:paraId="062B0227"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14:paraId="3AFE511C"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14:paraId="497A68D3"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"синтетический (выращенный)" или "имитация".</w:t>
      </w:r>
    </w:p>
    <w:p w14:paraId="781455B1"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14:paraId="3F286ED9"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lastRenderedPageBreak/>
        <w:t>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14:paraId="0D3144F1"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14:paraId="362E7751"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14:paraId="2FA426E2"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14:paraId="47747861"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5A3AF7A1"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Особенности продажи животных и растений</w:t>
      </w:r>
    </w:p>
    <w:p w14:paraId="233AC5E3"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20C66C9C"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bookmarkStart w:id="8" w:name="p162"/>
      <w:bookmarkEnd w:id="8"/>
      <w:r w:rsidRPr="009B09C2">
        <w:rPr>
          <w:rFonts w:ascii="Times New Roman" w:eastAsia="Times New Roman" w:hAnsi="Times New Roman" w:cs="Times New Roman"/>
          <w:sz w:val="24"/>
          <w:szCs w:val="24"/>
          <w:lang w:eastAsia="ru-RU"/>
        </w:rP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14:paraId="774159A9"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xml:space="preserve">а) номер и дата разрешения на добывание, оборот, содержание и разведение в </w:t>
      </w:r>
      <w:proofErr w:type="spellStart"/>
      <w:r w:rsidRPr="009B09C2">
        <w:rPr>
          <w:rFonts w:ascii="Times New Roman" w:eastAsia="Times New Roman" w:hAnsi="Times New Roman" w:cs="Times New Roman"/>
          <w:sz w:val="24"/>
          <w:szCs w:val="24"/>
          <w:lang w:eastAsia="ru-RU"/>
        </w:rPr>
        <w:t>полувольных</w:t>
      </w:r>
      <w:proofErr w:type="spellEnd"/>
      <w:r w:rsidRPr="009B09C2">
        <w:rPr>
          <w:rFonts w:ascii="Times New Roman" w:eastAsia="Times New Roman" w:hAnsi="Times New Roman" w:cs="Times New Roman"/>
          <w:sz w:val="24"/>
          <w:szCs w:val="24"/>
          <w:lang w:eastAsia="ru-RU"/>
        </w:rPr>
        <w:t xml:space="preserve"> условиях и искусственно созданной среде обитания определенных видов диких животных;</w:t>
      </w:r>
    </w:p>
    <w:p w14:paraId="2119A30E"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Конвенции о международной торговле видами дикой фауны и флоры, находящимися под угрозой исчезновения, или конфискованных в результате нарушения указанной Конвенции);</w:t>
      </w:r>
    </w:p>
    <w:p w14:paraId="6F9110E5"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14:paraId="2B4225F7"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xml:space="preserve">г) ветеринарный сопроводительный документ, оформленный в соответствии со </w:t>
      </w:r>
      <w:hyperlink r:id="rId11" w:history="1">
        <w:r w:rsidRPr="009B09C2">
          <w:rPr>
            <w:rFonts w:ascii="Times New Roman" w:eastAsia="Times New Roman" w:hAnsi="Times New Roman" w:cs="Times New Roman"/>
            <w:color w:val="0000FF"/>
            <w:sz w:val="24"/>
            <w:szCs w:val="24"/>
            <w:lang w:eastAsia="ru-RU"/>
          </w:rPr>
          <w:t>статьей 2.3</w:t>
        </w:r>
      </w:hyperlink>
      <w:r w:rsidRPr="009B09C2">
        <w:rPr>
          <w:rFonts w:ascii="Times New Roman" w:eastAsia="Times New Roman" w:hAnsi="Times New Roman" w:cs="Times New Roman"/>
          <w:sz w:val="24"/>
          <w:szCs w:val="24"/>
          <w:lang w:eastAsia="ru-RU"/>
        </w:rPr>
        <w:t xml:space="preserve"> Закона Российской Федерации "О ветеринарии", либо ветеринарный паспорт животного, оформленный в соответствии с </w:t>
      </w:r>
      <w:hyperlink r:id="rId12" w:history="1">
        <w:r w:rsidRPr="009B09C2">
          <w:rPr>
            <w:rFonts w:ascii="Times New Roman" w:eastAsia="Times New Roman" w:hAnsi="Times New Roman" w:cs="Times New Roman"/>
            <w:color w:val="0000FF"/>
            <w:sz w:val="24"/>
            <w:szCs w:val="24"/>
            <w:lang w:eastAsia="ru-RU"/>
          </w:rPr>
          <w:t>решением</w:t>
        </w:r>
      </w:hyperlink>
      <w:r w:rsidRPr="009B09C2">
        <w:rPr>
          <w:rFonts w:ascii="Times New Roman" w:eastAsia="Times New Roman" w:hAnsi="Times New Roman" w:cs="Times New Roman"/>
          <w:sz w:val="24"/>
          <w:szCs w:val="24"/>
          <w:lang w:eastAsia="ru-RU"/>
        </w:rPr>
        <w:t xml:space="preserve"> Комиссии Таможенного союза от 18 июня 2010 г. N 317 "О применении ветеринарно-санитарных мер в Евразийском экономическом союзе".</w:t>
      </w:r>
    </w:p>
    <w:p w14:paraId="23B7497A"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53. 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14:paraId="498A9181"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xml:space="preserve">Потребителю передаются сведения о номере и дате одного из документов, указанных в </w:t>
      </w:r>
      <w:hyperlink w:anchor="p162" w:history="1">
        <w:r w:rsidRPr="009B09C2">
          <w:rPr>
            <w:rFonts w:ascii="Times New Roman" w:eastAsia="Times New Roman" w:hAnsi="Times New Roman" w:cs="Times New Roman"/>
            <w:color w:val="0000FF"/>
            <w:sz w:val="24"/>
            <w:szCs w:val="24"/>
            <w:lang w:eastAsia="ru-RU"/>
          </w:rPr>
          <w:t>пункте 52</w:t>
        </w:r>
      </w:hyperlink>
      <w:r w:rsidRPr="009B09C2">
        <w:rPr>
          <w:rFonts w:ascii="Times New Roman" w:eastAsia="Times New Roman" w:hAnsi="Times New Roman" w:cs="Times New Roman"/>
          <w:sz w:val="24"/>
          <w:szCs w:val="24"/>
          <w:lang w:eastAsia="ru-RU"/>
        </w:rPr>
        <w:t xml:space="preserve"> настоящих Правил (при продаже дикого животного или дикорастущего растения).</w:t>
      </w:r>
    </w:p>
    <w:p w14:paraId="63FCE6F1" w14:textId="77777777" w:rsidR="009B09C2" w:rsidRPr="009B09C2" w:rsidRDefault="009B09C2" w:rsidP="009B09C2">
      <w:pPr>
        <w:spacing w:after="0" w:line="240" w:lineRule="auto"/>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lastRenderedPageBreak/>
        <w:t> </w:t>
      </w:r>
    </w:p>
    <w:p w14:paraId="783486A9"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Особенности продажи экземпляров аудиовизуальных</w:t>
      </w:r>
    </w:p>
    <w:p w14:paraId="121EFCCE"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произведений и фонограмм, программ для электронных</w:t>
      </w:r>
    </w:p>
    <w:p w14:paraId="49D5249B"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вычислительных машин и баз данных</w:t>
      </w:r>
    </w:p>
    <w:p w14:paraId="10EA29E0"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02552882"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14:paraId="17FFA433"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14:paraId="454AE902"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14:paraId="65D9D036"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в) номер регистрации программы для электронных вычислительных машин или базы данных, если они были зарегистрированы;</w:t>
      </w:r>
    </w:p>
    <w:p w14:paraId="70158354"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г) знак информационной продукции.</w:t>
      </w:r>
    </w:p>
    <w:p w14:paraId="045C13F2"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55. В отношении экземпляров фильмов продавец обязан предоставить потребителю также следующую информацию:</w:t>
      </w:r>
    </w:p>
    <w:p w14:paraId="5B75EA14"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а) номер и дата прокатного удостоверения;</w:t>
      </w:r>
    </w:p>
    <w:p w14:paraId="55A1DFD3"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б) наименование фильма, страны и студии, на которой снят фильм, год его выпуска;</w:t>
      </w:r>
    </w:p>
    <w:p w14:paraId="3E148455"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xml:space="preserve">в) основные </w:t>
      </w:r>
      <w:proofErr w:type="spellStart"/>
      <w:r w:rsidRPr="009B09C2">
        <w:rPr>
          <w:rFonts w:ascii="Times New Roman" w:eastAsia="Times New Roman" w:hAnsi="Times New Roman" w:cs="Times New Roman"/>
          <w:sz w:val="24"/>
          <w:szCs w:val="24"/>
          <w:lang w:eastAsia="ru-RU"/>
        </w:rPr>
        <w:t>фильмографические</w:t>
      </w:r>
      <w:proofErr w:type="spellEnd"/>
      <w:r w:rsidRPr="009B09C2">
        <w:rPr>
          <w:rFonts w:ascii="Times New Roman" w:eastAsia="Times New Roman" w:hAnsi="Times New Roman" w:cs="Times New Roman"/>
          <w:sz w:val="24"/>
          <w:szCs w:val="24"/>
          <w:lang w:eastAsia="ru-RU"/>
        </w:rPr>
        <w:t xml:space="preserve"> данные (жанр, аннотация, сведения об авторе сценария, режиссере, композиторе, исполнителях главных ролей);</w:t>
      </w:r>
    </w:p>
    <w:p w14:paraId="34259330"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г) продолжительность фильма (в часах и минутах).</w:t>
      </w:r>
    </w:p>
    <w:p w14:paraId="208C57E7"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bookmarkStart w:id="9" w:name="p184"/>
      <w:bookmarkEnd w:id="9"/>
      <w:r w:rsidRPr="009B09C2">
        <w:rPr>
          <w:rFonts w:ascii="Times New Roman" w:eastAsia="Times New Roman" w:hAnsi="Times New Roman" w:cs="Times New Roman"/>
          <w:sz w:val="24"/>
          <w:szCs w:val="24"/>
          <w:lang w:eastAsia="ru-RU"/>
        </w:rPr>
        <w:t>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14:paraId="43150CFD"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14:paraId="19A0181C"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14:paraId="2DC9A79D"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2C3009C7"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Особенности продажи строительных материалов и изделий</w:t>
      </w:r>
    </w:p>
    <w:p w14:paraId="49F3E5AB"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2CBEAAD0"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xml:space="preserve">59. 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w:t>
      </w:r>
      <w:proofErr w:type="spellStart"/>
      <w:r w:rsidRPr="009B09C2">
        <w:rPr>
          <w:rFonts w:ascii="Times New Roman" w:eastAsia="Times New Roman" w:hAnsi="Times New Roman" w:cs="Times New Roman"/>
          <w:sz w:val="24"/>
          <w:szCs w:val="24"/>
          <w:lang w:eastAsia="ru-RU"/>
        </w:rPr>
        <w:t>кубомассу</w:t>
      </w:r>
      <w:proofErr w:type="spellEnd"/>
      <w:r w:rsidRPr="009B09C2">
        <w:rPr>
          <w:rFonts w:ascii="Times New Roman" w:eastAsia="Times New Roman" w:hAnsi="Times New Roman" w:cs="Times New Roman"/>
          <w:sz w:val="24"/>
          <w:szCs w:val="24"/>
          <w:lang w:eastAsia="ru-RU"/>
        </w:rPr>
        <w:t>,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
    <w:p w14:paraId="29ABB14D"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По требованию потребителя продавец обязан ознакомить его с порядком измерения строительных материалов и изделий, установленным стандартами.</w:t>
      </w:r>
    </w:p>
    <w:p w14:paraId="3ABD923E"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xml:space="preserve">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w:t>
      </w:r>
      <w:r w:rsidRPr="009B09C2">
        <w:rPr>
          <w:rFonts w:ascii="Times New Roman" w:eastAsia="Times New Roman" w:hAnsi="Times New Roman" w:cs="Times New Roman"/>
          <w:sz w:val="24"/>
          <w:szCs w:val="24"/>
          <w:lang w:eastAsia="ru-RU"/>
        </w:rPr>
        <w:lastRenderedPageBreak/>
        <w:t>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14:paraId="15A02201"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61. Продавец должен обеспечить условия для вывоза лесных и строительных материалов транспортом потребителя.</w:t>
      </w:r>
    </w:p>
    <w:p w14:paraId="3B452CCC"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67D45CEF"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Особенности продажи иных видов товаров по договору</w:t>
      </w:r>
    </w:p>
    <w:p w14:paraId="58FE19F5"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розничной купли-продажи</w:t>
      </w:r>
    </w:p>
    <w:p w14:paraId="2736C3BE"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7B000D89"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14:paraId="4C1445D7"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63. 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14:paraId="40C839B9"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bookmarkStart w:id="10" w:name="p200"/>
      <w:bookmarkEnd w:id="10"/>
      <w:r w:rsidRPr="009B09C2">
        <w:rPr>
          <w:rFonts w:ascii="Times New Roman" w:eastAsia="Times New Roman" w:hAnsi="Times New Roman" w:cs="Times New Roman"/>
          <w:sz w:val="24"/>
          <w:szCs w:val="24"/>
          <w:lang w:eastAsia="ru-RU"/>
        </w:rPr>
        <w:t>64. Непериодические издания, имеющиеся в продаже, размещаются в месте продажи или вносятся в каталоги изданий, имеющихся в наличии.</w:t>
      </w:r>
    </w:p>
    <w:p w14:paraId="5C5B4845"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Допускается обозначение цены на каждом выставленном для продажи экземпляре издания.</w:t>
      </w:r>
    </w:p>
    <w:p w14:paraId="34F065A5"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14:paraId="057837F9"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65. При продаже мебели сборка мебели осуществляются за отдельную плату, если иное не установлено соглашением сторон.</w:t>
      </w:r>
    </w:p>
    <w:p w14:paraId="7007F471"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66. 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 и лицом, непосредственно осуществляющим продажу товара, проставляется подпись.</w:t>
      </w:r>
    </w:p>
    <w:p w14:paraId="7C397A99"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bookmarkStart w:id="11" w:name="p205"/>
      <w:bookmarkEnd w:id="11"/>
      <w:r w:rsidRPr="009B09C2">
        <w:rPr>
          <w:rFonts w:ascii="Times New Roman" w:eastAsia="Times New Roman" w:hAnsi="Times New Roman" w:cs="Times New Roman"/>
          <w:sz w:val="24"/>
          <w:szCs w:val="24"/>
          <w:lang w:eastAsia="ru-RU"/>
        </w:rPr>
        <w:t>67. 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
    <w:p w14:paraId="442140FC"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14:paraId="4AC6D1B2"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69. Пестициды и агрохимикаты до их размещения в месте продажи должны пройти предпродажную подготовку, которая включает проверку качества потребительской упаковки.</w:t>
      </w:r>
    </w:p>
    <w:p w14:paraId="486784D0"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70. Продажа пестицидов и агрохимикатов осуществляется только в потребительской упаковке.</w:t>
      </w:r>
    </w:p>
    <w:p w14:paraId="465EEFA9"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w:t>
      </w:r>
      <w:r w:rsidRPr="009B09C2">
        <w:rPr>
          <w:rFonts w:ascii="Times New Roman" w:eastAsia="Times New Roman" w:hAnsi="Times New Roman" w:cs="Times New Roman"/>
          <w:sz w:val="24"/>
          <w:szCs w:val="24"/>
          <w:lang w:eastAsia="ru-RU"/>
        </w:rPr>
        <w:lastRenderedPageBreak/>
        <w:t xml:space="preserve">технического </w:t>
      </w:r>
      <w:hyperlink r:id="rId13" w:history="1">
        <w:r w:rsidRPr="009B09C2">
          <w:rPr>
            <w:rFonts w:ascii="Times New Roman" w:eastAsia="Times New Roman" w:hAnsi="Times New Roman" w:cs="Times New Roman"/>
            <w:color w:val="0000FF"/>
            <w:sz w:val="24"/>
            <w:szCs w:val="24"/>
            <w:lang w:eastAsia="ru-RU"/>
          </w:rPr>
          <w:t>регламента</w:t>
        </w:r>
      </w:hyperlink>
      <w:r w:rsidRPr="009B09C2">
        <w:rPr>
          <w:rFonts w:ascii="Times New Roman" w:eastAsia="Times New Roman" w:hAnsi="Times New Roman" w:cs="Times New Roman"/>
          <w:sz w:val="24"/>
          <w:szCs w:val="24"/>
          <w:lang w:eastAsia="ru-RU"/>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14" w:history="1">
        <w:r w:rsidRPr="009B09C2">
          <w:rPr>
            <w:rFonts w:ascii="Times New Roman" w:eastAsia="Times New Roman" w:hAnsi="Times New Roman" w:cs="Times New Roman"/>
            <w:color w:val="0000FF"/>
            <w:sz w:val="24"/>
            <w:szCs w:val="24"/>
            <w:lang w:eastAsia="ru-RU"/>
          </w:rPr>
          <w:t>регламента</w:t>
        </w:r>
      </w:hyperlink>
      <w:r w:rsidRPr="009B09C2">
        <w:rPr>
          <w:rFonts w:ascii="Times New Roman" w:eastAsia="Times New Roman" w:hAnsi="Times New Roman" w:cs="Times New Roman"/>
          <w:sz w:val="24"/>
          <w:szCs w:val="24"/>
          <w:lang w:eastAsia="ru-RU"/>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14:paraId="431D06E7"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bookmarkStart w:id="12" w:name="p210"/>
      <w:bookmarkEnd w:id="12"/>
      <w:r w:rsidRPr="009B09C2">
        <w:rPr>
          <w:rFonts w:ascii="Times New Roman" w:eastAsia="Times New Roman" w:hAnsi="Times New Roman" w:cs="Times New Roman"/>
          <w:sz w:val="24"/>
          <w:szCs w:val="24"/>
          <w:lang w:eastAsia="ru-RU"/>
        </w:rP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 и даты отгрузки.</w:t>
      </w:r>
    </w:p>
    <w:p w14:paraId="4B9EA3F5"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xml:space="preserve">Предусмотренные </w:t>
      </w:r>
      <w:hyperlink w:anchor="p210" w:history="1">
        <w:r w:rsidRPr="009B09C2">
          <w:rPr>
            <w:rFonts w:ascii="Times New Roman" w:eastAsia="Times New Roman" w:hAnsi="Times New Roman" w:cs="Times New Roman"/>
            <w:color w:val="0000FF"/>
            <w:sz w:val="24"/>
            <w:szCs w:val="24"/>
            <w:lang w:eastAsia="ru-RU"/>
          </w:rPr>
          <w:t>абзацем вторым</w:t>
        </w:r>
      </w:hyperlink>
      <w:r w:rsidRPr="009B09C2">
        <w:rPr>
          <w:rFonts w:ascii="Times New Roman" w:eastAsia="Times New Roman" w:hAnsi="Times New Roman" w:cs="Times New Roman"/>
          <w:sz w:val="24"/>
          <w:szCs w:val="24"/>
          <w:lang w:eastAsia="ru-RU"/>
        </w:rPr>
        <w:t xml:space="preserve"> настоящего пункта сведения, подлежащие указанию в документе о качестве (паспорте), могут быть внесены при его оформлении и (или) при заверении копии этого документа в порядке, предусмотренном настоящим пунктом.</w:t>
      </w:r>
    </w:p>
    <w:p w14:paraId="2004D841"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72.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подпадающих под действие Конвенции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Конвенции, - на основании разрешения уполномоченного органа.</w:t>
      </w:r>
    </w:p>
    <w:p w14:paraId="74E8FED1"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14:paraId="29848386"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5BB67F39" w14:textId="77777777" w:rsidR="009B09C2" w:rsidRPr="009B09C2" w:rsidRDefault="009B09C2" w:rsidP="009B09C2">
      <w:pPr>
        <w:spacing w:after="0" w:line="240" w:lineRule="auto"/>
        <w:jc w:val="center"/>
        <w:rPr>
          <w:rFonts w:ascii="Verdana" w:eastAsia="Times New Roman" w:hAnsi="Verdana" w:cs="Times New Roman"/>
          <w:sz w:val="21"/>
          <w:szCs w:val="21"/>
          <w:lang w:eastAsia="ru-RU"/>
        </w:rPr>
      </w:pPr>
      <w:r w:rsidRPr="009B09C2">
        <w:rPr>
          <w:rFonts w:ascii="Arial" w:eastAsia="Times New Roman" w:hAnsi="Arial" w:cs="Arial"/>
          <w:b/>
          <w:bCs/>
          <w:sz w:val="24"/>
          <w:szCs w:val="24"/>
          <w:lang w:eastAsia="ru-RU"/>
        </w:rPr>
        <w:t>III. Контроль (надзор) за соблюдением настоящих Правил</w:t>
      </w:r>
    </w:p>
    <w:p w14:paraId="033B9BDB"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20D6D47C"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73. Контроль (надзор) за соблюдением настоящих Правил осуществляется Федеральной службой по надзору в сфере защиты прав потребителей и благополучия человека.</w:t>
      </w:r>
    </w:p>
    <w:p w14:paraId="6CA26E2A"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2E693F4A"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16ADC171"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22E2D170"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728970CE"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1DB974BE" w14:textId="77777777" w:rsidR="009B09C2" w:rsidRPr="009B09C2" w:rsidRDefault="009B09C2" w:rsidP="009B09C2">
      <w:pPr>
        <w:shd w:val="clear" w:color="auto" w:fill="F4F3F8"/>
        <w:spacing w:after="0" w:line="240" w:lineRule="auto"/>
        <w:rPr>
          <w:rFonts w:ascii="Verdana" w:eastAsia="Times New Roman" w:hAnsi="Verdana" w:cs="Times New Roman"/>
          <w:color w:val="392C69"/>
          <w:sz w:val="21"/>
          <w:szCs w:val="21"/>
          <w:lang w:eastAsia="ru-RU"/>
        </w:rPr>
      </w:pPr>
      <w:r w:rsidRPr="009B09C2">
        <w:rPr>
          <w:rFonts w:ascii="Times New Roman" w:eastAsia="Times New Roman" w:hAnsi="Times New Roman" w:cs="Times New Roman"/>
          <w:color w:val="392C69"/>
          <w:sz w:val="24"/>
          <w:szCs w:val="24"/>
          <w:lang w:eastAsia="ru-RU"/>
        </w:rPr>
        <w:t>КонсультантПлюс: примечание.</w:t>
      </w:r>
    </w:p>
    <w:p w14:paraId="6EC051B2" w14:textId="77777777" w:rsidR="009B09C2" w:rsidRPr="009B09C2" w:rsidRDefault="009B09C2" w:rsidP="009B09C2">
      <w:pPr>
        <w:shd w:val="clear" w:color="auto" w:fill="F4F3F8"/>
        <w:spacing w:after="0" w:line="240" w:lineRule="auto"/>
        <w:rPr>
          <w:rFonts w:ascii="Verdana" w:eastAsia="Times New Roman" w:hAnsi="Verdana" w:cs="Times New Roman"/>
          <w:color w:val="392C69"/>
          <w:sz w:val="21"/>
          <w:szCs w:val="21"/>
          <w:lang w:eastAsia="ru-RU"/>
        </w:rPr>
      </w:pPr>
      <w:r w:rsidRPr="009B09C2">
        <w:rPr>
          <w:rFonts w:ascii="Times New Roman" w:eastAsia="Times New Roman" w:hAnsi="Times New Roman" w:cs="Times New Roman"/>
          <w:color w:val="392C69"/>
          <w:sz w:val="24"/>
          <w:szCs w:val="24"/>
          <w:lang w:eastAsia="ru-RU"/>
        </w:rPr>
        <w:t xml:space="preserve">Перечень </w:t>
      </w:r>
      <w:hyperlink w:anchor="p23" w:history="1">
        <w:r w:rsidRPr="009B09C2">
          <w:rPr>
            <w:rFonts w:ascii="Times New Roman" w:eastAsia="Times New Roman" w:hAnsi="Times New Roman" w:cs="Times New Roman"/>
            <w:color w:val="0000FF"/>
            <w:sz w:val="24"/>
            <w:szCs w:val="24"/>
            <w:lang w:eastAsia="ru-RU"/>
          </w:rPr>
          <w:t>действует</w:t>
        </w:r>
      </w:hyperlink>
      <w:r w:rsidRPr="009B09C2">
        <w:rPr>
          <w:rFonts w:ascii="Times New Roman" w:eastAsia="Times New Roman" w:hAnsi="Times New Roman" w:cs="Times New Roman"/>
          <w:color w:val="392C69"/>
          <w:sz w:val="24"/>
          <w:szCs w:val="24"/>
          <w:lang w:eastAsia="ru-RU"/>
        </w:rPr>
        <w:t xml:space="preserve"> до 01.01.2027.</w:t>
      </w:r>
    </w:p>
    <w:p w14:paraId="630B0E1A"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Утвержден</w:t>
      </w:r>
    </w:p>
    <w:p w14:paraId="3A28DFC6"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постановлением Правительства</w:t>
      </w:r>
    </w:p>
    <w:p w14:paraId="4D1D9116"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lastRenderedPageBreak/>
        <w:t>Российской Федерации</w:t>
      </w:r>
    </w:p>
    <w:p w14:paraId="0253D0E3"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от 31 декабря 2020 г. N 2463</w:t>
      </w:r>
    </w:p>
    <w:p w14:paraId="64814A69"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4F1095F5"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bookmarkStart w:id="13" w:name="p230"/>
      <w:bookmarkEnd w:id="13"/>
      <w:r w:rsidRPr="009B09C2">
        <w:rPr>
          <w:rFonts w:ascii="Arial" w:eastAsia="Times New Roman" w:hAnsi="Arial" w:cs="Arial"/>
          <w:b/>
          <w:bCs/>
          <w:sz w:val="24"/>
          <w:szCs w:val="24"/>
          <w:lang w:eastAsia="ru-RU"/>
        </w:rPr>
        <w:t>ПЕРЕЧЕНЬ</w:t>
      </w:r>
    </w:p>
    <w:p w14:paraId="4A55B37E"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r w:rsidRPr="009B09C2">
        <w:rPr>
          <w:rFonts w:ascii="Arial" w:eastAsia="Times New Roman" w:hAnsi="Arial" w:cs="Arial"/>
          <w:b/>
          <w:bCs/>
          <w:sz w:val="24"/>
          <w:szCs w:val="24"/>
          <w:lang w:eastAsia="ru-RU"/>
        </w:rPr>
        <w:t>ТОВАРОВ ДЛИТЕЛЬНОГО ПОЛЬЗОВАНИЯ, НА КОТОРЫЕ</w:t>
      </w:r>
    </w:p>
    <w:p w14:paraId="54D3BA4B"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r w:rsidRPr="009B09C2">
        <w:rPr>
          <w:rFonts w:ascii="Arial" w:eastAsia="Times New Roman" w:hAnsi="Arial" w:cs="Arial"/>
          <w:b/>
          <w:bCs/>
          <w:sz w:val="24"/>
          <w:szCs w:val="24"/>
          <w:lang w:eastAsia="ru-RU"/>
        </w:rPr>
        <w:t>НЕ РАСПРОСТРАНЯЕТСЯ ТРЕБОВАНИЕ ПОТРЕБИТЕЛЯ О БЕЗВОЗМЕЗДНОМ</w:t>
      </w:r>
    </w:p>
    <w:p w14:paraId="599EC110"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r w:rsidRPr="009B09C2">
        <w:rPr>
          <w:rFonts w:ascii="Arial" w:eastAsia="Times New Roman" w:hAnsi="Arial" w:cs="Arial"/>
          <w:b/>
          <w:bCs/>
          <w:sz w:val="24"/>
          <w:szCs w:val="24"/>
          <w:lang w:eastAsia="ru-RU"/>
        </w:rPr>
        <w:t>ПРЕДОСТАВЛЕНИИ ЕМУ ТОВАРА, ОБЛАДАЮЩЕГО ЭТИМИ ЖЕ ОСНОВНЫМИ</w:t>
      </w:r>
    </w:p>
    <w:p w14:paraId="3A615948"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r w:rsidRPr="009B09C2">
        <w:rPr>
          <w:rFonts w:ascii="Arial" w:eastAsia="Times New Roman" w:hAnsi="Arial" w:cs="Arial"/>
          <w:b/>
          <w:bCs/>
          <w:sz w:val="24"/>
          <w:szCs w:val="24"/>
          <w:lang w:eastAsia="ru-RU"/>
        </w:rPr>
        <w:t>ПОТРЕБИТЕЛЬСКИМИ СВОЙСТВАМИ, НА ПЕРИОД РЕМОНТА</w:t>
      </w:r>
    </w:p>
    <w:p w14:paraId="43AAEA29"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r w:rsidRPr="009B09C2">
        <w:rPr>
          <w:rFonts w:ascii="Arial" w:eastAsia="Times New Roman" w:hAnsi="Arial" w:cs="Arial"/>
          <w:b/>
          <w:bCs/>
          <w:sz w:val="24"/>
          <w:szCs w:val="24"/>
          <w:lang w:eastAsia="ru-RU"/>
        </w:rPr>
        <w:t>ИЛИ ЗАМЕНЫ ТАКОГО ТОВАРА</w:t>
      </w:r>
    </w:p>
    <w:p w14:paraId="0EE5F9EB" w14:textId="77777777" w:rsidR="009B09C2" w:rsidRPr="009B09C2" w:rsidRDefault="009B09C2" w:rsidP="009B09C2">
      <w:pPr>
        <w:spacing w:after="0" w:line="240" w:lineRule="auto"/>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27B169BD"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1. Автомобили, мотоциклы и другие виды мототехники,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мототехники, кроме товаров, предназначенных для использования инвалидами, прогулочные суда и плавсредства</w:t>
      </w:r>
    </w:p>
    <w:p w14:paraId="5C32486E"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2. Мебель</w:t>
      </w:r>
    </w:p>
    <w:p w14:paraId="10119CD3"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xml:space="preserve">3. Электробытовые приборы, используемые как предметы туалета и в медицинских целях (электробритвы, электрофены, </w:t>
      </w:r>
      <w:proofErr w:type="spellStart"/>
      <w:r w:rsidRPr="009B09C2">
        <w:rPr>
          <w:rFonts w:ascii="Times New Roman" w:eastAsia="Times New Roman" w:hAnsi="Times New Roman" w:cs="Times New Roman"/>
          <w:sz w:val="24"/>
          <w:szCs w:val="24"/>
          <w:lang w:eastAsia="ru-RU"/>
        </w:rPr>
        <w:t>электрощипцы</w:t>
      </w:r>
      <w:proofErr w:type="spellEnd"/>
      <w:r w:rsidRPr="009B09C2">
        <w:rPr>
          <w:rFonts w:ascii="Times New Roman" w:eastAsia="Times New Roman" w:hAnsi="Times New Roman" w:cs="Times New Roman"/>
          <w:sz w:val="24"/>
          <w:szCs w:val="24"/>
          <w:lang w:eastAsia="ru-RU"/>
        </w:rPr>
        <w:t xml:space="preserve"> для завивки волос, медицинские </w:t>
      </w:r>
      <w:proofErr w:type="spellStart"/>
      <w:r w:rsidRPr="009B09C2">
        <w:rPr>
          <w:rFonts w:ascii="Times New Roman" w:eastAsia="Times New Roman" w:hAnsi="Times New Roman" w:cs="Times New Roman"/>
          <w:sz w:val="24"/>
          <w:szCs w:val="24"/>
          <w:lang w:eastAsia="ru-RU"/>
        </w:rPr>
        <w:t>электрорефлекторы</w:t>
      </w:r>
      <w:proofErr w:type="spellEnd"/>
      <w:r w:rsidRPr="009B09C2">
        <w:rPr>
          <w:rFonts w:ascii="Times New Roman" w:eastAsia="Times New Roman" w:hAnsi="Times New Roman" w:cs="Times New Roman"/>
          <w:sz w:val="24"/>
          <w:szCs w:val="24"/>
          <w:lang w:eastAsia="ru-RU"/>
        </w:rPr>
        <w:t xml:space="preserve">, электрогрелки, </w:t>
      </w:r>
      <w:proofErr w:type="spellStart"/>
      <w:r w:rsidRPr="009B09C2">
        <w:rPr>
          <w:rFonts w:ascii="Times New Roman" w:eastAsia="Times New Roman" w:hAnsi="Times New Roman" w:cs="Times New Roman"/>
          <w:sz w:val="24"/>
          <w:szCs w:val="24"/>
          <w:lang w:eastAsia="ru-RU"/>
        </w:rPr>
        <w:t>электробинты</w:t>
      </w:r>
      <w:proofErr w:type="spellEnd"/>
      <w:r w:rsidRPr="009B09C2">
        <w:rPr>
          <w:rFonts w:ascii="Times New Roman" w:eastAsia="Times New Roman" w:hAnsi="Times New Roman" w:cs="Times New Roman"/>
          <w:sz w:val="24"/>
          <w:szCs w:val="24"/>
          <w:lang w:eastAsia="ru-RU"/>
        </w:rPr>
        <w:t xml:space="preserve">, </w:t>
      </w:r>
      <w:proofErr w:type="spellStart"/>
      <w:r w:rsidRPr="009B09C2">
        <w:rPr>
          <w:rFonts w:ascii="Times New Roman" w:eastAsia="Times New Roman" w:hAnsi="Times New Roman" w:cs="Times New Roman"/>
          <w:sz w:val="24"/>
          <w:szCs w:val="24"/>
          <w:lang w:eastAsia="ru-RU"/>
        </w:rPr>
        <w:t>электропледы</w:t>
      </w:r>
      <w:proofErr w:type="spellEnd"/>
      <w:r w:rsidRPr="009B09C2">
        <w:rPr>
          <w:rFonts w:ascii="Times New Roman" w:eastAsia="Times New Roman" w:hAnsi="Times New Roman" w:cs="Times New Roman"/>
          <w:sz w:val="24"/>
          <w:szCs w:val="24"/>
          <w:lang w:eastAsia="ru-RU"/>
        </w:rPr>
        <w:t xml:space="preserve">, </w:t>
      </w:r>
      <w:proofErr w:type="spellStart"/>
      <w:r w:rsidRPr="009B09C2">
        <w:rPr>
          <w:rFonts w:ascii="Times New Roman" w:eastAsia="Times New Roman" w:hAnsi="Times New Roman" w:cs="Times New Roman"/>
          <w:sz w:val="24"/>
          <w:szCs w:val="24"/>
          <w:lang w:eastAsia="ru-RU"/>
        </w:rPr>
        <w:t>электроодеяла</w:t>
      </w:r>
      <w:proofErr w:type="spellEnd"/>
      <w:r w:rsidRPr="009B09C2">
        <w:rPr>
          <w:rFonts w:ascii="Times New Roman" w:eastAsia="Times New Roman" w:hAnsi="Times New Roman" w:cs="Times New Roman"/>
          <w:sz w:val="24"/>
          <w:szCs w:val="24"/>
          <w:lang w:eastAsia="ru-RU"/>
        </w:rPr>
        <w:t>,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14:paraId="0EB9FD9B"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4. Электрические, газовые и газоэлектрические приборы бытового назначения, используемые для термической обработки продуктов и приготовления пищи</w:t>
      </w:r>
    </w:p>
    <w:p w14:paraId="1042EA92"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5.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14:paraId="722D8C8C"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6. Ювелирные и другие изделия из драгоценных металлов и (или) драгоценных камней, ограненные драгоценные камни</w:t>
      </w:r>
    </w:p>
    <w:p w14:paraId="5875C8D3" w14:textId="77777777" w:rsidR="009B09C2" w:rsidRPr="009B09C2" w:rsidRDefault="009B09C2" w:rsidP="009B09C2">
      <w:pPr>
        <w:spacing w:after="0" w:line="240" w:lineRule="auto"/>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39A62B22" w14:textId="77777777" w:rsidR="009B09C2" w:rsidRPr="009B09C2" w:rsidRDefault="009B09C2" w:rsidP="009B09C2">
      <w:pPr>
        <w:spacing w:after="0" w:line="240" w:lineRule="auto"/>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36D18115" w14:textId="77777777" w:rsidR="009B09C2" w:rsidRPr="009B09C2" w:rsidRDefault="009B09C2" w:rsidP="009B09C2">
      <w:pPr>
        <w:spacing w:after="0" w:line="240" w:lineRule="auto"/>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1E51D248" w14:textId="77777777" w:rsidR="009B09C2" w:rsidRPr="009B09C2" w:rsidRDefault="009B09C2" w:rsidP="009B09C2">
      <w:pPr>
        <w:spacing w:after="0" w:line="240" w:lineRule="auto"/>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43FCCADB" w14:textId="77777777" w:rsidR="009B09C2" w:rsidRPr="009B09C2" w:rsidRDefault="009B09C2" w:rsidP="009B09C2">
      <w:pPr>
        <w:spacing w:after="0" w:line="240" w:lineRule="auto"/>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53FEFDF6" w14:textId="77777777" w:rsidR="009B09C2" w:rsidRPr="009B09C2" w:rsidRDefault="009B09C2" w:rsidP="009B09C2">
      <w:pPr>
        <w:shd w:val="clear" w:color="auto" w:fill="F4F3F8"/>
        <w:spacing w:after="0" w:line="240" w:lineRule="auto"/>
        <w:rPr>
          <w:rFonts w:ascii="Verdana" w:eastAsia="Times New Roman" w:hAnsi="Verdana" w:cs="Times New Roman"/>
          <w:color w:val="392C69"/>
          <w:sz w:val="21"/>
          <w:szCs w:val="21"/>
          <w:lang w:eastAsia="ru-RU"/>
        </w:rPr>
      </w:pPr>
      <w:r w:rsidRPr="009B09C2">
        <w:rPr>
          <w:rFonts w:ascii="Times New Roman" w:eastAsia="Times New Roman" w:hAnsi="Times New Roman" w:cs="Times New Roman"/>
          <w:color w:val="392C69"/>
          <w:sz w:val="24"/>
          <w:szCs w:val="24"/>
          <w:lang w:eastAsia="ru-RU"/>
        </w:rPr>
        <w:t>КонсультантПлюс: примечание.</w:t>
      </w:r>
    </w:p>
    <w:p w14:paraId="7861AE5D" w14:textId="77777777" w:rsidR="009B09C2" w:rsidRPr="009B09C2" w:rsidRDefault="009B09C2" w:rsidP="009B09C2">
      <w:pPr>
        <w:shd w:val="clear" w:color="auto" w:fill="F4F3F8"/>
        <w:spacing w:after="0" w:line="240" w:lineRule="auto"/>
        <w:rPr>
          <w:rFonts w:ascii="Verdana" w:eastAsia="Times New Roman" w:hAnsi="Verdana" w:cs="Times New Roman"/>
          <w:color w:val="392C69"/>
          <w:sz w:val="21"/>
          <w:szCs w:val="21"/>
          <w:lang w:eastAsia="ru-RU"/>
        </w:rPr>
      </w:pPr>
      <w:r w:rsidRPr="009B09C2">
        <w:rPr>
          <w:rFonts w:ascii="Times New Roman" w:eastAsia="Times New Roman" w:hAnsi="Times New Roman" w:cs="Times New Roman"/>
          <w:color w:val="392C69"/>
          <w:sz w:val="24"/>
          <w:szCs w:val="24"/>
          <w:lang w:eastAsia="ru-RU"/>
        </w:rPr>
        <w:t xml:space="preserve">Перечень </w:t>
      </w:r>
      <w:hyperlink w:anchor="p23" w:history="1">
        <w:r w:rsidRPr="009B09C2">
          <w:rPr>
            <w:rFonts w:ascii="Times New Roman" w:eastAsia="Times New Roman" w:hAnsi="Times New Roman" w:cs="Times New Roman"/>
            <w:color w:val="0000FF"/>
            <w:sz w:val="24"/>
            <w:szCs w:val="24"/>
            <w:lang w:eastAsia="ru-RU"/>
          </w:rPr>
          <w:t>действует</w:t>
        </w:r>
      </w:hyperlink>
      <w:r w:rsidRPr="009B09C2">
        <w:rPr>
          <w:rFonts w:ascii="Times New Roman" w:eastAsia="Times New Roman" w:hAnsi="Times New Roman" w:cs="Times New Roman"/>
          <w:color w:val="392C69"/>
          <w:sz w:val="24"/>
          <w:szCs w:val="24"/>
          <w:lang w:eastAsia="ru-RU"/>
        </w:rPr>
        <w:t xml:space="preserve"> до 01.01.2027.</w:t>
      </w:r>
    </w:p>
    <w:p w14:paraId="566B2A7B"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Утвержден</w:t>
      </w:r>
    </w:p>
    <w:p w14:paraId="6849A4E5"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постановлением Правительства</w:t>
      </w:r>
    </w:p>
    <w:p w14:paraId="6C47DAD4"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Российской Федерации</w:t>
      </w:r>
    </w:p>
    <w:p w14:paraId="1BA2D79A"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от 31 декабря 2020 г. N 2463</w:t>
      </w:r>
    </w:p>
    <w:p w14:paraId="5135E7AA"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1C0551DB"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bookmarkStart w:id="14" w:name="p255"/>
      <w:bookmarkEnd w:id="14"/>
      <w:r w:rsidRPr="009B09C2">
        <w:rPr>
          <w:rFonts w:ascii="Arial" w:eastAsia="Times New Roman" w:hAnsi="Arial" w:cs="Arial"/>
          <w:b/>
          <w:bCs/>
          <w:sz w:val="24"/>
          <w:szCs w:val="24"/>
          <w:lang w:eastAsia="ru-RU"/>
        </w:rPr>
        <w:t>ПЕРЕЧЕНЬ</w:t>
      </w:r>
    </w:p>
    <w:p w14:paraId="13220405"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r w:rsidRPr="009B09C2">
        <w:rPr>
          <w:rFonts w:ascii="Arial" w:eastAsia="Times New Roman" w:hAnsi="Arial" w:cs="Arial"/>
          <w:b/>
          <w:bCs/>
          <w:sz w:val="24"/>
          <w:szCs w:val="24"/>
          <w:lang w:eastAsia="ru-RU"/>
        </w:rPr>
        <w:t>НЕПРОДОВОЛЬСТВЕННЫХ ТОВАРОВ НАДЛЕЖАЩЕГО КАЧЕСТВА,</w:t>
      </w:r>
    </w:p>
    <w:p w14:paraId="1B00F5E8" w14:textId="77777777" w:rsidR="009B09C2" w:rsidRPr="009B09C2" w:rsidRDefault="009B09C2" w:rsidP="009B09C2">
      <w:pPr>
        <w:spacing w:after="0" w:line="240" w:lineRule="auto"/>
        <w:jc w:val="center"/>
        <w:rPr>
          <w:rFonts w:ascii="Verdana" w:eastAsia="Times New Roman" w:hAnsi="Verdana" w:cs="Times New Roman"/>
          <w:b/>
          <w:bCs/>
          <w:sz w:val="21"/>
          <w:szCs w:val="21"/>
          <w:lang w:eastAsia="ru-RU"/>
        </w:rPr>
      </w:pPr>
      <w:r w:rsidRPr="009B09C2">
        <w:rPr>
          <w:rFonts w:ascii="Arial" w:eastAsia="Times New Roman" w:hAnsi="Arial" w:cs="Arial"/>
          <w:b/>
          <w:bCs/>
          <w:sz w:val="24"/>
          <w:szCs w:val="24"/>
          <w:lang w:eastAsia="ru-RU"/>
        </w:rPr>
        <w:t>НЕ ПОДЛЕЖАЩИХ ОБМЕНУ</w:t>
      </w:r>
    </w:p>
    <w:p w14:paraId="0EE680B4" w14:textId="77777777" w:rsidR="009B09C2" w:rsidRPr="009B09C2" w:rsidRDefault="009B09C2" w:rsidP="009B09C2">
      <w:pPr>
        <w:spacing w:after="0" w:line="240" w:lineRule="auto"/>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3BE42E71"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14:paraId="3BD66F9B"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lastRenderedPageBreak/>
        <w:t>2. Предметы личной гигиены (зубные щетки, расчески, заколки, бигуди для волос, парики, шиньоны и другие аналогичные товары)</w:t>
      </w:r>
    </w:p>
    <w:p w14:paraId="2C845CE2"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3. Парфюмерно-косметические товары</w:t>
      </w:r>
    </w:p>
    <w:p w14:paraId="6CEC2031"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
    <w:p w14:paraId="399BECB1"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5. Швейные и трикотажные изделия (изделия швейные и трикотажные бельевые, изделия чулочно-носочные)</w:t>
      </w:r>
    </w:p>
    <w:p w14:paraId="2DD40391"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14:paraId="39998D2B"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7. Товары бытовой химии, пестициды и агрохимикаты</w:t>
      </w:r>
    </w:p>
    <w:p w14:paraId="52C98D00"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8. Мебельные гарнитуры бытового назначения</w:t>
      </w:r>
    </w:p>
    <w:p w14:paraId="193325CC"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9. Ювелирные и другие изделия из драгоценных металлов и (или) драгоценных камней, ограненные драгоценные камни</w:t>
      </w:r>
    </w:p>
    <w:p w14:paraId="5A3DD30E"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xml:space="preserve">10. Автомобили и </w:t>
      </w:r>
      <w:proofErr w:type="spellStart"/>
      <w:r w:rsidRPr="009B09C2">
        <w:rPr>
          <w:rFonts w:ascii="Times New Roman" w:eastAsia="Times New Roman" w:hAnsi="Times New Roman" w:cs="Times New Roman"/>
          <w:sz w:val="24"/>
          <w:szCs w:val="24"/>
          <w:lang w:eastAsia="ru-RU"/>
        </w:rPr>
        <w:t>мотовелотовары</w:t>
      </w:r>
      <w:proofErr w:type="spellEnd"/>
      <w:r w:rsidRPr="009B09C2">
        <w:rPr>
          <w:rFonts w:ascii="Times New Roman" w:eastAsia="Times New Roman" w:hAnsi="Times New Roman" w:cs="Times New Roman"/>
          <w:sz w:val="24"/>
          <w:szCs w:val="24"/>
          <w:lang w:eastAsia="ru-RU"/>
        </w:rPr>
        <w:t xml:space="preserve">,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w:t>
      </w:r>
      <w:proofErr w:type="spellStart"/>
      <w:r w:rsidRPr="009B09C2">
        <w:rPr>
          <w:rFonts w:ascii="Times New Roman" w:eastAsia="Times New Roman" w:hAnsi="Times New Roman" w:cs="Times New Roman"/>
          <w:sz w:val="24"/>
          <w:szCs w:val="24"/>
          <w:lang w:eastAsia="ru-RU"/>
        </w:rPr>
        <w:t>мотовелотоварам</w:t>
      </w:r>
      <w:proofErr w:type="spellEnd"/>
      <w:r w:rsidRPr="009B09C2">
        <w:rPr>
          <w:rFonts w:ascii="Times New Roman" w:eastAsia="Times New Roman" w:hAnsi="Times New Roman" w:cs="Times New Roman"/>
          <w:sz w:val="24"/>
          <w:szCs w:val="24"/>
          <w:lang w:eastAsia="ru-RU"/>
        </w:rPr>
        <w:t>, мобильные средства малой механизации сельскохозяйственных работ, прогулочные суда и иные плавсредства бытового назначения</w:t>
      </w:r>
    </w:p>
    <w:p w14:paraId="10D6B906"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11. Технически сложные товары бытового назначения, на которые установлены гарантийные сроки не менее одного года</w:t>
      </w:r>
    </w:p>
    <w:p w14:paraId="1884D51A"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12.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14:paraId="3AF00995"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13. Животные и растения</w:t>
      </w:r>
    </w:p>
    <w:p w14:paraId="25AC6961" w14:textId="77777777" w:rsidR="009B09C2" w:rsidRPr="009B09C2" w:rsidRDefault="009B09C2" w:rsidP="009B09C2">
      <w:pPr>
        <w:spacing w:after="0" w:line="240" w:lineRule="auto"/>
        <w:ind w:firstLine="540"/>
        <w:jc w:val="both"/>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xml:space="preserve">14. Непериодические издания (книги, брошюры, альбомы, картографические и нотные издания, листовые </w:t>
      </w:r>
      <w:proofErr w:type="spellStart"/>
      <w:r w:rsidRPr="009B09C2">
        <w:rPr>
          <w:rFonts w:ascii="Times New Roman" w:eastAsia="Times New Roman" w:hAnsi="Times New Roman" w:cs="Times New Roman"/>
          <w:sz w:val="24"/>
          <w:szCs w:val="24"/>
          <w:lang w:eastAsia="ru-RU"/>
        </w:rPr>
        <w:t>изоиздания</w:t>
      </w:r>
      <w:proofErr w:type="spellEnd"/>
      <w:r w:rsidRPr="009B09C2">
        <w:rPr>
          <w:rFonts w:ascii="Times New Roman" w:eastAsia="Times New Roman" w:hAnsi="Times New Roman" w:cs="Times New Roman"/>
          <w:sz w:val="24"/>
          <w:szCs w:val="24"/>
          <w:lang w:eastAsia="ru-RU"/>
        </w:rPr>
        <w:t>, календари, буклеты, издания, воспроизведенные на технических носителях информации)</w:t>
      </w:r>
    </w:p>
    <w:p w14:paraId="62537651" w14:textId="77777777" w:rsidR="009B09C2" w:rsidRPr="009B09C2" w:rsidRDefault="009B09C2" w:rsidP="009B09C2">
      <w:pPr>
        <w:spacing w:after="0" w:line="240" w:lineRule="auto"/>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36EEF797" w14:textId="77777777" w:rsidR="009B09C2" w:rsidRPr="009B09C2" w:rsidRDefault="009B09C2" w:rsidP="009B09C2">
      <w:pPr>
        <w:spacing w:after="0" w:line="240" w:lineRule="auto"/>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089D207E" w14:textId="77777777" w:rsidR="009B09C2" w:rsidRPr="009B09C2" w:rsidRDefault="009B09C2" w:rsidP="009B09C2">
      <w:pPr>
        <w:spacing w:after="0" w:line="240" w:lineRule="auto"/>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0EF443F0" w14:textId="77777777" w:rsidR="009B09C2" w:rsidRPr="009B09C2" w:rsidRDefault="009B09C2" w:rsidP="009B09C2">
      <w:pPr>
        <w:spacing w:after="0" w:line="240" w:lineRule="auto"/>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4BDF1093" w14:textId="77777777" w:rsidR="009B09C2" w:rsidRPr="009B09C2" w:rsidRDefault="009B09C2" w:rsidP="009B09C2">
      <w:pPr>
        <w:spacing w:after="0" w:line="240" w:lineRule="auto"/>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p w14:paraId="478BAEB2"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Утверждены</w:t>
      </w:r>
    </w:p>
    <w:p w14:paraId="54B9AD97"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постановлением Правительства</w:t>
      </w:r>
    </w:p>
    <w:p w14:paraId="72456C45"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Российской Федерации</w:t>
      </w:r>
    </w:p>
    <w:p w14:paraId="6C577AEA"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от 31 декабря 2020 г. N 2463</w:t>
      </w:r>
    </w:p>
    <w:p w14:paraId="731359EB" w14:textId="77777777" w:rsidR="009B09C2" w:rsidRPr="009B09C2" w:rsidRDefault="009B09C2" w:rsidP="009B09C2">
      <w:pPr>
        <w:spacing w:after="0" w:line="240" w:lineRule="auto"/>
        <w:jc w:val="right"/>
        <w:rPr>
          <w:rFonts w:ascii="Verdana" w:eastAsia="Times New Roman" w:hAnsi="Verdana" w:cs="Times New Roman"/>
          <w:sz w:val="21"/>
          <w:szCs w:val="21"/>
          <w:lang w:eastAsia="ru-RU"/>
        </w:rPr>
      </w:pPr>
      <w:r w:rsidRPr="009B09C2">
        <w:rPr>
          <w:rFonts w:ascii="Times New Roman" w:eastAsia="Times New Roman" w:hAnsi="Times New Roman" w:cs="Times New Roman"/>
          <w:sz w:val="24"/>
          <w:szCs w:val="24"/>
          <w:lang w:eastAsia="ru-RU"/>
        </w:rPr>
        <w:t> </w:t>
      </w:r>
    </w:p>
    <w:sectPr w:rsidR="009B09C2" w:rsidRPr="009B0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1E"/>
    <w:rsid w:val="00053253"/>
    <w:rsid w:val="0008101E"/>
    <w:rsid w:val="001B10CB"/>
    <w:rsid w:val="00653050"/>
    <w:rsid w:val="006B505A"/>
    <w:rsid w:val="009B09C2"/>
    <w:rsid w:val="00A75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CC46"/>
  <w15:docId w15:val="{7489B4F2-26BE-4475-AE60-0F49EB98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73689">
      <w:bodyDiv w:val="1"/>
      <w:marLeft w:val="0"/>
      <w:marRight w:val="0"/>
      <w:marTop w:val="0"/>
      <w:marBottom w:val="0"/>
      <w:divBdr>
        <w:top w:val="none" w:sz="0" w:space="0" w:color="auto"/>
        <w:left w:val="none" w:sz="0" w:space="0" w:color="auto"/>
        <w:bottom w:val="none" w:sz="0" w:space="0" w:color="auto"/>
        <w:right w:val="none" w:sz="0" w:space="0" w:color="auto"/>
      </w:divBdr>
      <w:divsChild>
        <w:div w:id="1304849690">
          <w:marLeft w:val="0"/>
          <w:marRight w:val="0"/>
          <w:marTop w:val="0"/>
          <w:marBottom w:val="0"/>
          <w:divBdr>
            <w:top w:val="none" w:sz="0" w:space="0" w:color="auto"/>
            <w:left w:val="none" w:sz="0" w:space="0" w:color="auto"/>
            <w:bottom w:val="none" w:sz="0" w:space="0" w:color="auto"/>
            <w:right w:val="none" w:sz="0" w:space="0" w:color="auto"/>
          </w:divBdr>
        </w:div>
        <w:div w:id="696976999">
          <w:marLeft w:val="0"/>
          <w:marRight w:val="0"/>
          <w:marTop w:val="0"/>
          <w:marBottom w:val="0"/>
          <w:divBdr>
            <w:top w:val="none" w:sz="0" w:space="0" w:color="auto"/>
            <w:left w:val="none" w:sz="0" w:space="0" w:color="auto"/>
            <w:bottom w:val="none" w:sz="0" w:space="0" w:color="auto"/>
            <w:right w:val="none" w:sz="0" w:space="0" w:color="auto"/>
          </w:divBdr>
          <w:divsChild>
            <w:div w:id="599721657">
              <w:marLeft w:val="0"/>
              <w:marRight w:val="0"/>
              <w:marTop w:val="0"/>
              <w:marBottom w:val="0"/>
              <w:divBdr>
                <w:top w:val="none" w:sz="0" w:space="0" w:color="auto"/>
                <w:left w:val="none" w:sz="0" w:space="0" w:color="auto"/>
                <w:bottom w:val="none" w:sz="0" w:space="0" w:color="auto"/>
                <w:right w:val="none" w:sz="0" w:space="0" w:color="auto"/>
              </w:divBdr>
            </w:div>
            <w:div w:id="1634362973">
              <w:marLeft w:val="0"/>
              <w:marRight w:val="0"/>
              <w:marTop w:val="0"/>
              <w:marBottom w:val="0"/>
              <w:divBdr>
                <w:top w:val="none" w:sz="0" w:space="0" w:color="auto"/>
                <w:left w:val="none" w:sz="0" w:space="0" w:color="auto"/>
                <w:bottom w:val="none" w:sz="0" w:space="0" w:color="auto"/>
                <w:right w:val="none" w:sz="0" w:space="0" w:color="auto"/>
              </w:divBdr>
            </w:div>
          </w:divsChild>
        </w:div>
        <w:div w:id="730423588">
          <w:marLeft w:val="0"/>
          <w:marRight w:val="0"/>
          <w:marTop w:val="0"/>
          <w:marBottom w:val="0"/>
          <w:divBdr>
            <w:top w:val="none" w:sz="0" w:space="0" w:color="auto"/>
            <w:left w:val="none" w:sz="0" w:space="0" w:color="auto"/>
            <w:bottom w:val="none" w:sz="0" w:space="0" w:color="auto"/>
            <w:right w:val="none" w:sz="0" w:space="0" w:color="auto"/>
          </w:divBdr>
        </w:div>
        <w:div w:id="1089422653">
          <w:marLeft w:val="0"/>
          <w:marRight w:val="0"/>
          <w:marTop w:val="0"/>
          <w:marBottom w:val="0"/>
          <w:divBdr>
            <w:top w:val="none" w:sz="0" w:space="0" w:color="auto"/>
            <w:left w:val="none" w:sz="0" w:space="0" w:color="auto"/>
            <w:bottom w:val="none" w:sz="0" w:space="0" w:color="auto"/>
            <w:right w:val="none" w:sz="0" w:space="0" w:color="auto"/>
          </w:divBdr>
        </w:div>
        <w:div w:id="1491946057">
          <w:marLeft w:val="0"/>
          <w:marRight w:val="0"/>
          <w:marTop w:val="0"/>
          <w:marBottom w:val="0"/>
          <w:divBdr>
            <w:top w:val="none" w:sz="0" w:space="0" w:color="auto"/>
            <w:left w:val="none" w:sz="0" w:space="0" w:color="auto"/>
            <w:bottom w:val="none" w:sz="0" w:space="0" w:color="auto"/>
            <w:right w:val="none" w:sz="0" w:space="0" w:color="auto"/>
          </w:divBdr>
        </w:div>
        <w:div w:id="1993748198">
          <w:marLeft w:val="0"/>
          <w:marRight w:val="0"/>
          <w:marTop w:val="0"/>
          <w:marBottom w:val="0"/>
          <w:divBdr>
            <w:top w:val="none" w:sz="0" w:space="0" w:color="auto"/>
            <w:left w:val="none" w:sz="0" w:space="0" w:color="auto"/>
            <w:bottom w:val="none" w:sz="0" w:space="0" w:color="auto"/>
            <w:right w:val="none" w:sz="0" w:space="0" w:color="auto"/>
          </w:divBdr>
        </w:div>
        <w:div w:id="1412775671">
          <w:marLeft w:val="0"/>
          <w:marRight w:val="0"/>
          <w:marTop w:val="0"/>
          <w:marBottom w:val="0"/>
          <w:divBdr>
            <w:top w:val="none" w:sz="0" w:space="0" w:color="auto"/>
            <w:left w:val="none" w:sz="0" w:space="0" w:color="auto"/>
            <w:bottom w:val="none" w:sz="0" w:space="0" w:color="auto"/>
            <w:right w:val="none" w:sz="0" w:space="0" w:color="auto"/>
          </w:divBdr>
        </w:div>
        <w:div w:id="814951692">
          <w:marLeft w:val="0"/>
          <w:marRight w:val="0"/>
          <w:marTop w:val="0"/>
          <w:marBottom w:val="0"/>
          <w:divBdr>
            <w:top w:val="none" w:sz="0" w:space="0" w:color="auto"/>
            <w:left w:val="none" w:sz="0" w:space="0" w:color="auto"/>
            <w:bottom w:val="none" w:sz="0" w:space="0" w:color="auto"/>
            <w:right w:val="none" w:sz="0" w:space="0" w:color="auto"/>
          </w:divBdr>
        </w:div>
        <w:div w:id="2092387284">
          <w:marLeft w:val="0"/>
          <w:marRight w:val="0"/>
          <w:marTop w:val="0"/>
          <w:marBottom w:val="0"/>
          <w:divBdr>
            <w:top w:val="none" w:sz="0" w:space="0" w:color="auto"/>
            <w:left w:val="none" w:sz="0" w:space="0" w:color="auto"/>
            <w:bottom w:val="none" w:sz="0" w:space="0" w:color="auto"/>
            <w:right w:val="none" w:sz="0" w:space="0" w:color="auto"/>
          </w:divBdr>
          <w:divsChild>
            <w:div w:id="685862101">
              <w:marLeft w:val="0"/>
              <w:marRight w:val="0"/>
              <w:marTop w:val="0"/>
              <w:marBottom w:val="0"/>
              <w:divBdr>
                <w:top w:val="none" w:sz="0" w:space="0" w:color="auto"/>
                <w:left w:val="none" w:sz="0" w:space="0" w:color="auto"/>
                <w:bottom w:val="none" w:sz="0" w:space="0" w:color="auto"/>
                <w:right w:val="none" w:sz="0" w:space="0" w:color="auto"/>
              </w:divBdr>
            </w:div>
            <w:div w:id="1562906418">
              <w:marLeft w:val="0"/>
              <w:marRight w:val="0"/>
              <w:marTop w:val="0"/>
              <w:marBottom w:val="0"/>
              <w:divBdr>
                <w:top w:val="none" w:sz="0" w:space="0" w:color="auto"/>
                <w:left w:val="none" w:sz="0" w:space="0" w:color="auto"/>
                <w:bottom w:val="none" w:sz="0" w:space="0" w:color="auto"/>
                <w:right w:val="none" w:sz="0" w:space="0" w:color="auto"/>
              </w:divBdr>
            </w:div>
          </w:divsChild>
        </w:div>
        <w:div w:id="652757195">
          <w:marLeft w:val="0"/>
          <w:marRight w:val="0"/>
          <w:marTop w:val="0"/>
          <w:marBottom w:val="0"/>
          <w:divBdr>
            <w:top w:val="none" w:sz="0" w:space="0" w:color="auto"/>
            <w:left w:val="none" w:sz="0" w:space="0" w:color="auto"/>
            <w:bottom w:val="none" w:sz="0" w:space="0" w:color="auto"/>
            <w:right w:val="none" w:sz="0" w:space="0" w:color="auto"/>
          </w:divBdr>
        </w:div>
        <w:div w:id="981231388">
          <w:marLeft w:val="0"/>
          <w:marRight w:val="0"/>
          <w:marTop w:val="0"/>
          <w:marBottom w:val="0"/>
          <w:divBdr>
            <w:top w:val="none" w:sz="0" w:space="0" w:color="auto"/>
            <w:left w:val="none" w:sz="0" w:space="0" w:color="auto"/>
            <w:bottom w:val="none" w:sz="0" w:space="0" w:color="auto"/>
            <w:right w:val="none" w:sz="0" w:space="0" w:color="auto"/>
          </w:divBdr>
        </w:div>
        <w:div w:id="1277640840">
          <w:marLeft w:val="0"/>
          <w:marRight w:val="0"/>
          <w:marTop w:val="0"/>
          <w:marBottom w:val="0"/>
          <w:divBdr>
            <w:top w:val="none" w:sz="0" w:space="0" w:color="auto"/>
            <w:left w:val="none" w:sz="0" w:space="0" w:color="auto"/>
            <w:bottom w:val="none" w:sz="0" w:space="0" w:color="auto"/>
            <w:right w:val="none" w:sz="0" w:space="0" w:color="auto"/>
          </w:divBdr>
        </w:div>
        <w:div w:id="928122459">
          <w:marLeft w:val="0"/>
          <w:marRight w:val="0"/>
          <w:marTop w:val="0"/>
          <w:marBottom w:val="0"/>
          <w:divBdr>
            <w:top w:val="none" w:sz="0" w:space="0" w:color="auto"/>
            <w:left w:val="none" w:sz="0" w:space="0" w:color="auto"/>
            <w:bottom w:val="none" w:sz="0" w:space="0" w:color="auto"/>
            <w:right w:val="none" w:sz="0" w:space="0" w:color="auto"/>
          </w:divBdr>
        </w:div>
        <w:div w:id="1693920293">
          <w:marLeft w:val="0"/>
          <w:marRight w:val="0"/>
          <w:marTop w:val="0"/>
          <w:marBottom w:val="0"/>
          <w:divBdr>
            <w:top w:val="none" w:sz="0" w:space="0" w:color="auto"/>
            <w:left w:val="none" w:sz="0" w:space="0" w:color="auto"/>
            <w:bottom w:val="none" w:sz="0" w:space="0" w:color="auto"/>
            <w:right w:val="none" w:sz="0" w:space="0" w:color="auto"/>
          </w:divBdr>
        </w:div>
        <w:div w:id="499783624">
          <w:marLeft w:val="0"/>
          <w:marRight w:val="0"/>
          <w:marTop w:val="0"/>
          <w:marBottom w:val="0"/>
          <w:divBdr>
            <w:top w:val="none" w:sz="0" w:space="0" w:color="auto"/>
            <w:left w:val="none" w:sz="0" w:space="0" w:color="auto"/>
            <w:bottom w:val="none" w:sz="0" w:space="0" w:color="auto"/>
            <w:right w:val="none" w:sz="0" w:space="0" w:color="auto"/>
          </w:divBdr>
        </w:div>
        <w:div w:id="913710166">
          <w:marLeft w:val="0"/>
          <w:marRight w:val="0"/>
          <w:marTop w:val="0"/>
          <w:marBottom w:val="0"/>
          <w:divBdr>
            <w:top w:val="none" w:sz="0" w:space="0" w:color="auto"/>
            <w:left w:val="none" w:sz="0" w:space="0" w:color="auto"/>
            <w:bottom w:val="none" w:sz="0" w:space="0" w:color="auto"/>
            <w:right w:val="none" w:sz="0" w:space="0" w:color="auto"/>
          </w:divBdr>
          <w:divsChild>
            <w:div w:id="1455753722">
              <w:marLeft w:val="0"/>
              <w:marRight w:val="0"/>
              <w:marTop w:val="0"/>
              <w:marBottom w:val="0"/>
              <w:divBdr>
                <w:top w:val="none" w:sz="0" w:space="0" w:color="auto"/>
                <w:left w:val="none" w:sz="0" w:space="0" w:color="auto"/>
                <w:bottom w:val="none" w:sz="0" w:space="0" w:color="auto"/>
                <w:right w:val="none" w:sz="0" w:space="0" w:color="auto"/>
              </w:divBdr>
            </w:div>
            <w:div w:id="1496917079">
              <w:marLeft w:val="0"/>
              <w:marRight w:val="0"/>
              <w:marTop w:val="0"/>
              <w:marBottom w:val="0"/>
              <w:divBdr>
                <w:top w:val="none" w:sz="0" w:space="0" w:color="auto"/>
                <w:left w:val="none" w:sz="0" w:space="0" w:color="auto"/>
                <w:bottom w:val="none" w:sz="0" w:space="0" w:color="auto"/>
                <w:right w:val="none" w:sz="0" w:space="0" w:color="auto"/>
              </w:divBdr>
            </w:div>
          </w:divsChild>
        </w:div>
        <w:div w:id="235896566">
          <w:marLeft w:val="0"/>
          <w:marRight w:val="0"/>
          <w:marTop w:val="0"/>
          <w:marBottom w:val="0"/>
          <w:divBdr>
            <w:top w:val="none" w:sz="0" w:space="0" w:color="auto"/>
            <w:left w:val="none" w:sz="0" w:space="0" w:color="auto"/>
            <w:bottom w:val="none" w:sz="0" w:space="0" w:color="auto"/>
            <w:right w:val="none" w:sz="0" w:space="0" w:color="auto"/>
          </w:divBdr>
        </w:div>
        <w:div w:id="1180003373">
          <w:marLeft w:val="0"/>
          <w:marRight w:val="0"/>
          <w:marTop w:val="0"/>
          <w:marBottom w:val="0"/>
          <w:divBdr>
            <w:top w:val="none" w:sz="0" w:space="0" w:color="auto"/>
            <w:left w:val="none" w:sz="0" w:space="0" w:color="auto"/>
            <w:bottom w:val="none" w:sz="0" w:space="0" w:color="auto"/>
            <w:right w:val="none" w:sz="0" w:space="0" w:color="auto"/>
          </w:divBdr>
        </w:div>
        <w:div w:id="697463731">
          <w:marLeft w:val="0"/>
          <w:marRight w:val="0"/>
          <w:marTop w:val="0"/>
          <w:marBottom w:val="0"/>
          <w:divBdr>
            <w:top w:val="none" w:sz="0" w:space="0" w:color="auto"/>
            <w:left w:val="none" w:sz="0" w:space="0" w:color="auto"/>
            <w:bottom w:val="none" w:sz="0" w:space="0" w:color="auto"/>
            <w:right w:val="none" w:sz="0" w:space="0" w:color="auto"/>
          </w:divBdr>
        </w:div>
        <w:div w:id="1123036353">
          <w:marLeft w:val="0"/>
          <w:marRight w:val="0"/>
          <w:marTop w:val="0"/>
          <w:marBottom w:val="0"/>
          <w:divBdr>
            <w:top w:val="none" w:sz="0" w:space="0" w:color="auto"/>
            <w:left w:val="none" w:sz="0" w:space="0" w:color="auto"/>
            <w:bottom w:val="none" w:sz="0" w:space="0" w:color="auto"/>
            <w:right w:val="none" w:sz="0" w:space="0" w:color="auto"/>
          </w:divBdr>
        </w:div>
        <w:div w:id="1842815326">
          <w:marLeft w:val="0"/>
          <w:marRight w:val="0"/>
          <w:marTop w:val="0"/>
          <w:marBottom w:val="0"/>
          <w:divBdr>
            <w:top w:val="none" w:sz="0" w:space="0" w:color="auto"/>
            <w:left w:val="none" w:sz="0" w:space="0" w:color="auto"/>
            <w:bottom w:val="none" w:sz="0" w:space="0" w:color="auto"/>
            <w:right w:val="none" w:sz="0" w:space="0" w:color="auto"/>
          </w:divBdr>
        </w:div>
        <w:div w:id="808743751">
          <w:marLeft w:val="0"/>
          <w:marRight w:val="0"/>
          <w:marTop w:val="0"/>
          <w:marBottom w:val="0"/>
          <w:divBdr>
            <w:top w:val="none" w:sz="0" w:space="0" w:color="auto"/>
            <w:left w:val="none" w:sz="0" w:space="0" w:color="auto"/>
            <w:bottom w:val="none" w:sz="0" w:space="0" w:color="auto"/>
            <w:right w:val="none" w:sz="0" w:space="0" w:color="auto"/>
          </w:divBdr>
        </w:div>
        <w:div w:id="167143106">
          <w:marLeft w:val="0"/>
          <w:marRight w:val="0"/>
          <w:marTop w:val="0"/>
          <w:marBottom w:val="0"/>
          <w:divBdr>
            <w:top w:val="none" w:sz="0" w:space="0" w:color="auto"/>
            <w:left w:val="none" w:sz="0" w:space="0" w:color="auto"/>
            <w:bottom w:val="none" w:sz="0" w:space="0" w:color="auto"/>
            <w:right w:val="none" w:sz="0" w:space="0" w:color="auto"/>
          </w:divBdr>
        </w:div>
        <w:div w:id="704403122">
          <w:marLeft w:val="0"/>
          <w:marRight w:val="0"/>
          <w:marTop w:val="0"/>
          <w:marBottom w:val="0"/>
          <w:divBdr>
            <w:top w:val="none" w:sz="0" w:space="0" w:color="auto"/>
            <w:left w:val="none" w:sz="0" w:space="0" w:color="auto"/>
            <w:bottom w:val="none" w:sz="0" w:space="0" w:color="auto"/>
            <w:right w:val="none" w:sz="0" w:space="0" w:color="auto"/>
          </w:divBdr>
          <w:divsChild>
            <w:div w:id="1355302932">
              <w:marLeft w:val="0"/>
              <w:marRight w:val="0"/>
              <w:marTop w:val="0"/>
              <w:marBottom w:val="0"/>
              <w:divBdr>
                <w:top w:val="none" w:sz="0" w:space="0" w:color="auto"/>
                <w:left w:val="none" w:sz="0" w:space="0" w:color="auto"/>
                <w:bottom w:val="none" w:sz="0" w:space="0" w:color="auto"/>
                <w:right w:val="none" w:sz="0" w:space="0" w:color="auto"/>
              </w:divBdr>
            </w:div>
            <w:div w:id="10874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4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B762361D6439A350119F6B0F515A622E&amp;req=doc&amp;base=LAW&amp;n=370376&amp;dst=100413&amp;fld=134&amp;REFFIELD=134&amp;REFDST=100040&amp;REFDOC=373622&amp;REFBASE=LAW&amp;stat=refcode%3D16876%3Bdstident%3D100413%3Bindex%3D74&amp;date=14.01.2021" TargetMode="External"/><Relationship Id="rId13" Type="http://schemas.openxmlformats.org/officeDocument/2006/relationships/hyperlink" Target="https://login.consultant.ru/link/?rnd=B762361D6439A350119F6B0F515A622E&amp;req=doc&amp;base=LAW&amp;n=341312&amp;dst=100024&amp;fld=134&amp;REFFIELD=134&amp;REFDST=100141&amp;REFDOC=373622&amp;REFBASE=LAW&amp;stat=refcode%3D16876%3Bdstident%3D100024%3Bindex%3D209&amp;date=14.01.2021" TargetMode="External"/><Relationship Id="rId3" Type="http://schemas.openxmlformats.org/officeDocument/2006/relationships/webSettings" Target="webSettings.xml"/><Relationship Id="rId7" Type="http://schemas.openxmlformats.org/officeDocument/2006/relationships/hyperlink" Target="https://login.consultant.ru/link/?rnd=B762361D6439A350119F6B0F515A622E&amp;req=doc&amp;base=LAW&amp;n=368620&amp;REFFIELD=134&amp;REFDST=100027&amp;REFDOC=373622&amp;REFBASE=LAW&amp;stat=refcode%3D16876%3Bindex%3D58&amp;date=14.01.2021" TargetMode="External"/><Relationship Id="rId12" Type="http://schemas.openxmlformats.org/officeDocument/2006/relationships/hyperlink" Target="https://login.consultant.ru/link/?rnd=B762361D6439A350119F6B0F515A622E&amp;req=doc&amp;base=LAW&amp;n=370472&amp;REFFIELD=134&amp;REFDST=100107&amp;REFDOC=373622&amp;REFBASE=LAW&amp;stat=refcode%3D16876%3Bindex%3D166&amp;date=14.01.202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nd=B762361D6439A350119F6B0F515A622E&amp;req=doc&amp;base=LAW&amp;n=370357&amp;dst=100195&amp;fld=134&amp;REFFIELD=134&amp;REFDST=100026&amp;REFDOC=373622&amp;REFBASE=LAW&amp;stat=refcode%3D16876%3Bdstident%3D100195%3Bindex%3D57&amp;date=14.01.2021" TargetMode="External"/><Relationship Id="rId11" Type="http://schemas.openxmlformats.org/officeDocument/2006/relationships/hyperlink" Target="https://login.consultant.ru/link/?rnd=B762361D6439A350119F6B0F515A622E&amp;req=doc&amp;base=LAW&amp;n=370357&amp;dst=100195&amp;fld=134&amp;REFFIELD=134&amp;REFDST=100107&amp;REFDOC=373622&amp;REFBASE=LAW&amp;stat=refcode%3D16876%3Bdstident%3D100195%3Bindex%3D166&amp;date=14.01.2021" TargetMode="External"/><Relationship Id="rId5" Type="http://schemas.openxmlformats.org/officeDocument/2006/relationships/hyperlink" Target="https://login.consultant.ru/link/?rnd=B762361D6439A350119F6B0F515A622E&amp;req=doc&amp;base=LAW&amp;n=370376&amp;dst=155&amp;fld=134&amp;REFFIELD=134&amp;REFDST=100017&amp;REFDOC=373622&amp;REFBASE=LAW&amp;stat=refcode%3D10881%3Bdstident%3D155%3Bindex%3D48&amp;date=14.01.2021" TargetMode="External"/><Relationship Id="rId15" Type="http://schemas.openxmlformats.org/officeDocument/2006/relationships/fontTable" Target="fontTable.xml"/><Relationship Id="rId10" Type="http://schemas.openxmlformats.org/officeDocument/2006/relationships/hyperlink" Target="https://login.consultant.ru/link/?rnd=B762361D6439A350119F6B0F515A622E&amp;req=doc&amp;base=LAW&amp;n=357494&amp;dst=100012&amp;fld=134&amp;REFFIELD=134&amp;REFDST=100051&amp;REFDOC=373622&amp;REFBASE=LAW&amp;stat=refcode%3D16876%3Bdstident%3D100012%3Bindex%3D85&amp;date=14.01.2021" TargetMode="External"/><Relationship Id="rId4" Type="http://schemas.openxmlformats.org/officeDocument/2006/relationships/hyperlink" Target="https://login.consultant.ru/link/?rnd=B762361D6439A350119F6B0F515A622E&amp;req=doc&amp;base=LAW&amp;n=370376&amp;dst=155&amp;fld=134&amp;REFFIELD=134&amp;REFDST=100004&amp;REFDOC=373622&amp;REFBASE=LAW&amp;stat=refcode%3D10881%3Bdstident%3D155%3Bindex%3D17&amp;date=14.01.2021" TargetMode="External"/><Relationship Id="rId9" Type="http://schemas.openxmlformats.org/officeDocument/2006/relationships/hyperlink" Target="https://login.consultant.ru/link/?rnd=B762361D6439A350119F6B0F515A622E&amp;req=doc&amp;base=LAW&amp;n=370376&amp;dst=100414&amp;fld=134&amp;REFFIELD=134&amp;REFDST=100047&amp;REFDOC=373622&amp;REFBASE=LAW&amp;stat=refcode%3D16876%3Bdstident%3D100414%3Bindex%3D81&amp;date=14.01.2021" TargetMode="External"/><Relationship Id="rId14" Type="http://schemas.openxmlformats.org/officeDocument/2006/relationships/hyperlink" Target="https://login.consultant.ru/link/?rnd=B762361D6439A350119F6B0F515A622E&amp;req=doc&amp;base=LAW&amp;n=341312&amp;dst=100024&amp;fld=134&amp;REFFIELD=134&amp;REFDST=100141&amp;REFDOC=373622&amp;REFBASE=LAW&amp;stat=refcode%3D16876%3Bdstident%3D100024%3Bindex%3D209&amp;date=14.01.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6844</Words>
  <Characters>39017</Characters>
  <Application>Microsoft Office Word</Application>
  <DocSecurity>0</DocSecurity>
  <Lines>325</Lines>
  <Paragraphs>91</Paragraphs>
  <ScaleCrop>false</ScaleCrop>
  <Company/>
  <LinksUpToDate>false</LinksUpToDate>
  <CharactersWithSpaces>45770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Симонова</dc:creator>
  <cp:keywords/>
  <dc:description/>
  <cp:lastModifiedBy>Артур Бикмухаметов</cp:lastModifiedBy>
  <cp:revision>2</cp:revision>
  <dcterms:created xsi:type="dcterms:W3CDTF">2024-04-02T14:44:00Z</dcterms:created>
  <dcterms:modified xsi:type="dcterms:W3CDTF">2024-04-02T14:44:00Z</dcterms:modified>
</cp:coreProperties>
</file>